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61"/>
        <w:gridCol w:w="8928"/>
        <w:gridCol w:w="2905"/>
      </w:tblGrid>
      <w:tr w:rsidR="00CA2C16" w:rsidRPr="00C727BD" w14:paraId="258E444A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49135D26" w14:textId="3E3568A1" w:rsidR="00CA2C16" w:rsidRPr="00C727BD" w:rsidRDefault="00CA2C16" w:rsidP="00CA2C16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639" w:type="dxa"/>
            <w:vAlign w:val="center"/>
          </w:tcPr>
          <w:p w14:paraId="06E9582B" w14:textId="1F3B9500" w:rsidR="00CA2C16" w:rsidRPr="00C727BD" w:rsidRDefault="006E6181" w:rsidP="00CA2C16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Mediengestalter Digital und Print</w:t>
            </w:r>
          </w:p>
        </w:tc>
        <w:tc>
          <w:tcPr>
            <w:tcW w:w="3111" w:type="dxa"/>
            <w:vMerge w:val="restart"/>
            <w:vAlign w:val="center"/>
          </w:tcPr>
          <w:p w14:paraId="40E82989" w14:textId="156A57D8" w:rsidR="00CA2C16" w:rsidRPr="00C727BD" w:rsidRDefault="00CA2C16" w:rsidP="00CA2C16">
            <w:pPr>
              <w:rPr>
                <w:rFonts w:ascii="Arial" w:hAnsi="Arial" w:cs="Arial"/>
                <w:sz w:val="22"/>
              </w:rPr>
            </w:pPr>
          </w:p>
        </w:tc>
      </w:tr>
      <w:tr w:rsidR="00CA2C16" w:rsidRPr="00C727BD" w14:paraId="7BEAA39D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5DDE845A" w14:textId="4DE6D138" w:rsidR="00CA2C16" w:rsidRPr="00C727BD" w:rsidRDefault="00CA2C16" w:rsidP="00CA2C16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639" w:type="dxa"/>
            <w:vAlign w:val="center"/>
          </w:tcPr>
          <w:p w14:paraId="3C8856C0" w14:textId="714B2772" w:rsidR="00CA2C16" w:rsidRPr="00C727BD" w:rsidRDefault="006E6181" w:rsidP="00CA2C16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Rahmenlehrplan für die Ausbildungsberuf Mediengestalter Digital und Print (15.09.2022)</w:t>
            </w:r>
          </w:p>
        </w:tc>
        <w:tc>
          <w:tcPr>
            <w:tcW w:w="3111" w:type="dxa"/>
            <w:vMerge/>
            <w:vAlign w:val="center"/>
          </w:tcPr>
          <w:p w14:paraId="5574C65C" w14:textId="77777777" w:rsidR="00CA2C16" w:rsidRPr="00C727BD" w:rsidRDefault="00CA2C16" w:rsidP="00CA2C16">
            <w:pPr>
              <w:rPr>
                <w:rFonts w:ascii="Arial" w:hAnsi="Arial" w:cs="Arial"/>
                <w:sz w:val="22"/>
              </w:rPr>
            </w:pPr>
          </w:p>
        </w:tc>
      </w:tr>
      <w:tr w:rsidR="00CA2C16" w:rsidRPr="00C727BD" w14:paraId="035E4291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7393C953" w14:textId="752D63AB" w:rsidR="00CA2C16" w:rsidRPr="00C727BD" w:rsidRDefault="00CA2C16" w:rsidP="00CA2C16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639" w:type="dxa"/>
            <w:vAlign w:val="center"/>
          </w:tcPr>
          <w:p w14:paraId="079F68C5" w14:textId="67FFD4D9" w:rsidR="00CA2C16" w:rsidRPr="00C727BD" w:rsidRDefault="006E6181" w:rsidP="00CA2C16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LF 5 – Ein Printprodukt konzipieren, gestalten und realisieren</w:t>
            </w:r>
          </w:p>
        </w:tc>
        <w:tc>
          <w:tcPr>
            <w:tcW w:w="3111" w:type="dxa"/>
            <w:vMerge/>
            <w:vAlign w:val="center"/>
          </w:tcPr>
          <w:p w14:paraId="09830B89" w14:textId="77777777" w:rsidR="00CA2C16" w:rsidRPr="00C727BD" w:rsidRDefault="00CA2C16" w:rsidP="00CA2C16">
            <w:pPr>
              <w:rPr>
                <w:rFonts w:ascii="Arial" w:hAnsi="Arial" w:cs="Arial"/>
                <w:sz w:val="22"/>
              </w:rPr>
            </w:pPr>
          </w:p>
        </w:tc>
      </w:tr>
      <w:tr w:rsidR="00BB136D" w:rsidRPr="00C727BD" w14:paraId="78CE9716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522C6634" w14:textId="099E255C" w:rsidR="00BB136D" w:rsidRPr="00C727BD" w:rsidRDefault="00BB136D" w:rsidP="00CA2C16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639" w:type="dxa"/>
            <w:vAlign w:val="center"/>
          </w:tcPr>
          <w:p w14:paraId="0C59B535" w14:textId="2E3651EA" w:rsidR="00BB136D" w:rsidRPr="00C727BD" w:rsidRDefault="00567DDB" w:rsidP="00CA2C16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LS </w:t>
            </w:r>
            <w:r w:rsidR="003B5DBD" w:rsidRPr="00C727BD">
              <w:rPr>
                <w:rFonts w:ascii="Arial" w:hAnsi="Arial" w:cs="Arial"/>
                <w:sz w:val="22"/>
              </w:rPr>
              <w:t>4</w:t>
            </w:r>
            <w:r w:rsidR="007D65A5" w:rsidRPr="00C727BD">
              <w:rPr>
                <w:rFonts w:ascii="Arial" w:hAnsi="Arial" w:cs="Arial"/>
                <w:sz w:val="22"/>
              </w:rPr>
              <w:t xml:space="preserve"> – Ein komplexes Druckprodukt ausgabespezifisch aufbereiten</w:t>
            </w:r>
          </w:p>
        </w:tc>
        <w:tc>
          <w:tcPr>
            <w:tcW w:w="3111" w:type="dxa"/>
            <w:vAlign w:val="center"/>
          </w:tcPr>
          <w:p w14:paraId="68895D56" w14:textId="55E4AC78" w:rsidR="00BB136D" w:rsidRPr="00C727BD" w:rsidRDefault="00CA2C16" w:rsidP="00CA2C16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Zeitrichtwert: </w:t>
            </w:r>
            <w:r w:rsidR="006B1F16" w:rsidRPr="00C727BD">
              <w:rPr>
                <w:rFonts w:ascii="Arial" w:hAnsi="Arial" w:cs="Arial"/>
                <w:sz w:val="22"/>
              </w:rPr>
              <w:t>20 Stunden</w:t>
            </w:r>
          </w:p>
        </w:tc>
      </w:tr>
      <w:tr w:rsidR="00BB136D" w:rsidRPr="00C727BD" w14:paraId="6CE79B7E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288727F2" w14:textId="1DEABB90" w:rsidR="00BB136D" w:rsidRPr="00C727BD" w:rsidRDefault="00CA2C16" w:rsidP="00CA2C16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639" w:type="dxa"/>
            <w:vAlign w:val="center"/>
          </w:tcPr>
          <w:p w14:paraId="6414399E" w14:textId="4D27FCA5" w:rsidR="00BB136D" w:rsidRPr="00C727BD" w:rsidRDefault="006E6181" w:rsidP="00CA2C16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B. </w:t>
            </w:r>
            <w:proofErr w:type="spellStart"/>
            <w:r w:rsidRPr="00C727BD">
              <w:rPr>
                <w:rFonts w:ascii="Arial" w:hAnsi="Arial" w:cs="Arial"/>
                <w:sz w:val="22"/>
              </w:rPr>
              <w:t>Dürfahrt</w:t>
            </w:r>
            <w:proofErr w:type="spellEnd"/>
            <w:r w:rsidRPr="00C727BD">
              <w:rPr>
                <w:rFonts w:ascii="Arial" w:hAnsi="Arial" w:cs="Arial"/>
                <w:sz w:val="22"/>
              </w:rPr>
              <w:t xml:space="preserve">, B. Osterloh, M. Knop, S. Hofmann, K. </w:t>
            </w:r>
            <w:proofErr w:type="spellStart"/>
            <w:r w:rsidRPr="00C727BD">
              <w:rPr>
                <w:rFonts w:ascii="Arial" w:hAnsi="Arial" w:cs="Arial"/>
                <w:sz w:val="22"/>
              </w:rPr>
              <w:t>Grotke</w:t>
            </w:r>
            <w:proofErr w:type="spellEnd"/>
          </w:p>
        </w:tc>
        <w:tc>
          <w:tcPr>
            <w:tcW w:w="3111" w:type="dxa"/>
            <w:vAlign w:val="center"/>
          </w:tcPr>
          <w:p w14:paraId="76F33FE8" w14:textId="77777777" w:rsidR="00BB136D" w:rsidRPr="00C727BD" w:rsidRDefault="00BB136D" w:rsidP="00CA2C16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D493F6" w14:textId="77777777" w:rsidR="00BB136D" w:rsidRPr="00C727BD" w:rsidRDefault="00BB136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41"/>
        <w:gridCol w:w="4253"/>
      </w:tblGrid>
      <w:tr w:rsidR="00E748D9" w:rsidRPr="00C727BD" w14:paraId="206134B4" w14:textId="77777777" w:rsidTr="00A97F13">
        <w:trPr>
          <w:trHeight w:val="386"/>
        </w:trPr>
        <w:tc>
          <w:tcPr>
            <w:tcW w:w="10485" w:type="dxa"/>
            <w:shd w:val="clear" w:color="auto" w:fill="D9D9D9" w:themeFill="background1" w:themeFillShade="D9"/>
          </w:tcPr>
          <w:p w14:paraId="3956F14F" w14:textId="6AF27E66" w:rsidR="00E748D9" w:rsidRPr="00C727BD" w:rsidRDefault="00E748D9">
            <w:pPr>
              <w:rPr>
                <w:rFonts w:ascii="Arial" w:hAnsi="Arial" w:cs="Arial"/>
                <w:b/>
                <w:bCs/>
                <w:sz w:val="22"/>
              </w:rPr>
            </w:pPr>
            <w:r w:rsidRPr="00C727BD">
              <w:rPr>
                <w:rFonts w:ascii="Arial" w:hAnsi="Arial" w:cs="Arial"/>
                <w:b/>
                <w:bCs/>
                <w:sz w:val="22"/>
              </w:rPr>
              <w:t>Handlungssituation</w:t>
            </w:r>
            <w:r w:rsidR="007C2873" w:rsidRPr="00C727BD">
              <w:rPr>
                <w:rFonts w:ascii="Arial" w:hAnsi="Arial" w:cs="Arial"/>
                <w:b/>
                <w:bCs/>
                <w:sz w:val="22"/>
              </w:rPr>
              <w:t xml:space="preserve"> und Handlungsergebnis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577436A5" w14:textId="68D40A1B" w:rsidR="00E748D9" w:rsidRPr="00C727BD" w:rsidRDefault="00A97F13">
            <w:pPr>
              <w:rPr>
                <w:rFonts w:ascii="Arial" w:hAnsi="Arial" w:cs="Arial"/>
                <w:b/>
                <w:bCs/>
                <w:sz w:val="22"/>
              </w:rPr>
            </w:pPr>
            <w:r w:rsidRPr="00C727BD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7C2873" w:rsidRPr="00C727BD" w14:paraId="4F6FAC6A" w14:textId="77777777" w:rsidTr="009F6FCD">
        <w:trPr>
          <w:trHeight w:val="4696"/>
        </w:trPr>
        <w:tc>
          <w:tcPr>
            <w:tcW w:w="10485" w:type="dxa"/>
          </w:tcPr>
          <w:sdt>
            <w:sdtPr>
              <w:rPr>
                <w:rFonts w:ascii="Arial" w:hAnsi="Arial" w:cs="Arial"/>
                <w:sz w:val="22"/>
              </w:rPr>
              <w:id w:val="1043715270"/>
              <w:placeholder>
                <w:docPart w:val="2C161325CD0344ECBF5B97B764E1A070"/>
              </w:placeholder>
            </w:sdtPr>
            <w:sdtEndPr/>
            <w:sdtContent>
              <w:p w14:paraId="5B528926" w14:textId="78EC851E" w:rsidR="009E47B1" w:rsidRPr="00C727BD" w:rsidRDefault="003B5DBD" w:rsidP="003B5DBD">
                <w:pPr>
                  <w:pStyle w:val="Inhalt"/>
                  <w:rPr>
                    <w:rFonts w:ascii="Arial" w:hAnsi="Arial" w:cs="Arial"/>
                    <w:sz w:val="22"/>
                  </w:rPr>
                </w:pPr>
                <w:r w:rsidRPr="00C727BD">
                  <w:rPr>
                    <w:rFonts w:ascii="Arial" w:hAnsi="Arial" w:cs="Arial"/>
                    <w:sz w:val="22"/>
                  </w:rPr>
                  <w:t xml:space="preserve">Der Selbstfindungsanbieter „Auszeit“ eröffnet ein neues Seminarhaus in einem alten Landhaus mit Übernachtungsmöglichkeiten und Verpflegung. Im Fokus stehen Seminar zu den Themen: Ruhe, Selbsterkenntnis, Meditation, Genuss und Stärkung der eigenen Fähigkeiten. Das Seminarangebot soll mit Hilfe einer Broschüre beworben werden. Das Angebot soll sich an alle Menschen richten, unabhängig von </w:t>
                </w:r>
                <w:proofErr w:type="spellStart"/>
                <w:r w:rsidRPr="00C727BD">
                  <w:rPr>
                    <w:rFonts w:ascii="Arial" w:hAnsi="Arial" w:cs="Arial"/>
                    <w:sz w:val="22"/>
                  </w:rPr>
                  <w:t>Religiösität</w:t>
                </w:r>
                <w:proofErr w:type="spellEnd"/>
                <w:r w:rsidRPr="00C727BD">
                  <w:rPr>
                    <w:rFonts w:ascii="Arial" w:hAnsi="Arial" w:cs="Arial"/>
                    <w:sz w:val="22"/>
                  </w:rPr>
                  <w:t xml:space="preserve"> und Weltanschauung. Im Mittelpunkt steht das Individuum als Mensch. </w:t>
                </w:r>
              </w:p>
              <w:p w14:paraId="24BBBC2C" w14:textId="1598149C" w:rsidR="003B5DBD" w:rsidRPr="00C727BD" w:rsidRDefault="003B5DBD" w:rsidP="003B5DBD">
                <w:pPr>
                  <w:pStyle w:val="Inhalt"/>
                  <w:rPr>
                    <w:rFonts w:ascii="Arial" w:hAnsi="Arial" w:cs="Arial"/>
                    <w:sz w:val="22"/>
                  </w:rPr>
                </w:pPr>
              </w:p>
              <w:p w14:paraId="065B5827" w14:textId="7F7EF9FC" w:rsidR="003B5DBD" w:rsidRPr="00C727BD" w:rsidRDefault="003B5DBD" w:rsidP="003B5DBD">
                <w:pPr>
                  <w:pStyle w:val="Inhalt"/>
                  <w:rPr>
                    <w:rFonts w:ascii="Arial" w:hAnsi="Arial" w:cs="Arial"/>
                    <w:sz w:val="22"/>
                  </w:rPr>
                </w:pPr>
                <w:r w:rsidRPr="00C727BD">
                  <w:rPr>
                    <w:rFonts w:ascii="Arial" w:hAnsi="Arial" w:cs="Arial"/>
                    <w:sz w:val="22"/>
                  </w:rPr>
                  <w:t>Lernsituation 5.4:</w:t>
                </w:r>
              </w:p>
              <w:p w14:paraId="21C0C887" w14:textId="77777777" w:rsidR="003B5DBD" w:rsidRPr="00C727BD" w:rsidRDefault="003B5DBD" w:rsidP="003B5DBD">
                <w:pPr>
                  <w:pStyle w:val="Inhalt"/>
                  <w:rPr>
                    <w:rFonts w:ascii="Arial" w:hAnsi="Arial" w:cs="Arial"/>
                    <w:sz w:val="22"/>
                  </w:rPr>
                </w:pPr>
                <w:r w:rsidRPr="00C727BD">
                  <w:rPr>
                    <w:rFonts w:ascii="Arial" w:hAnsi="Arial" w:cs="Arial"/>
                    <w:sz w:val="22"/>
                  </w:rPr>
                  <w:t xml:space="preserve">Auf Basis des Gestaltungskonzeptes integrieren Sie das vorliegende Text- und Bildmaterial mittels branchenüblicher Software. Bereiten Sie das Layout ausgabespezifisch auf und fertigen Sie für die Präsentation einen Dummy an. </w:t>
                </w:r>
              </w:p>
              <w:p w14:paraId="22EA273D" w14:textId="5D3CC3DF" w:rsidR="007C2873" w:rsidRPr="00C727BD" w:rsidRDefault="005F5CFB" w:rsidP="006B1F16">
                <w:pPr>
                  <w:pStyle w:val="Inhalt"/>
                  <w:rPr>
                    <w:rFonts w:ascii="Arial" w:hAnsi="Arial" w:cs="Arial"/>
                    <w:sz w:val="22"/>
                  </w:rPr>
                </w:pPr>
              </w:p>
            </w:sdtContent>
          </w:sdt>
          <w:p w14:paraId="119C3926" w14:textId="77777777" w:rsidR="009E47B1" w:rsidRPr="00C727BD" w:rsidRDefault="009E47B1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5DAD0060" w14:textId="77777777" w:rsidR="009E47B1" w:rsidRPr="00C727BD" w:rsidRDefault="009E47B1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497B9418" w14:textId="77777777" w:rsidR="009E47B1" w:rsidRPr="00C727BD" w:rsidRDefault="009E47B1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2A6D80C1" w14:textId="77777777" w:rsidR="009E47B1" w:rsidRPr="00C727BD" w:rsidRDefault="009E47B1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5045112" w14:textId="77777777" w:rsidR="009E47B1" w:rsidRPr="00C727BD" w:rsidRDefault="009E47B1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sdt>
            <w:sdtPr>
              <w:rPr>
                <w:rFonts w:ascii="Arial" w:hAnsi="Arial" w:cs="Arial"/>
                <w:b/>
                <w:bCs/>
                <w:sz w:val="22"/>
              </w:rPr>
              <w:id w:val="1662276880"/>
              <w:placeholder>
                <w:docPart w:val="C70F52710F5047FABF9B65EA9268ACBB"/>
              </w:placeholder>
            </w:sdtPr>
            <w:sdtEndPr>
              <w:rPr>
                <w:b w:val="0"/>
                <w:bCs w:val="0"/>
              </w:rPr>
            </w:sdtEndPr>
            <w:sdtContent>
              <w:p w14:paraId="7A0011C4" w14:textId="77777777" w:rsidR="009E47B1" w:rsidRPr="00C727BD" w:rsidRDefault="00DC7F4A" w:rsidP="00DC7F4A">
                <w:pPr>
                  <w:widowControl w:val="0"/>
                  <w:rPr>
                    <w:rFonts w:ascii="Arial" w:hAnsi="Arial" w:cs="Arial"/>
                    <w:b/>
                    <w:bCs/>
                    <w:sz w:val="22"/>
                  </w:rPr>
                </w:pPr>
                <w:r w:rsidRPr="00C727BD">
                  <w:rPr>
                    <w:rFonts w:ascii="Arial" w:hAnsi="Arial" w:cs="Arial"/>
                    <w:b/>
                    <w:bCs/>
                    <w:sz w:val="22"/>
                  </w:rPr>
                  <w:t xml:space="preserve">Handlungsergebnis: </w:t>
                </w:r>
              </w:p>
              <w:p w14:paraId="7329A1C4" w14:textId="77777777" w:rsidR="00DC7F4A" w:rsidRPr="00C727BD" w:rsidRDefault="00DC7F4A" w:rsidP="00DC7F4A">
                <w:pPr>
                  <w:widowControl w:val="0"/>
                  <w:rPr>
                    <w:rFonts w:ascii="Arial" w:hAnsi="Arial" w:cs="Arial"/>
                    <w:sz w:val="22"/>
                  </w:rPr>
                </w:pPr>
                <w:r w:rsidRPr="00C727BD">
                  <w:rPr>
                    <w:rFonts w:ascii="Arial" w:hAnsi="Arial" w:cs="Arial"/>
                    <w:sz w:val="22"/>
                  </w:rPr>
                  <w:t>druckfähige Layoutdatei</w:t>
                </w:r>
              </w:p>
              <w:p w14:paraId="4C2FB249" w14:textId="1F2FC541" w:rsidR="00DC7F4A" w:rsidRPr="00C727BD" w:rsidRDefault="00DC7F4A" w:rsidP="00DC7F4A">
                <w:pPr>
                  <w:widowControl w:val="0"/>
                  <w:rPr>
                    <w:rFonts w:ascii="Arial" w:hAnsi="Arial" w:cs="Arial"/>
                    <w:sz w:val="22"/>
                  </w:rPr>
                </w:pPr>
                <w:r w:rsidRPr="00C727BD">
                  <w:rPr>
                    <w:rFonts w:ascii="Arial" w:hAnsi="Arial" w:cs="Arial"/>
                    <w:sz w:val="22"/>
                  </w:rPr>
                  <w:t>druckfähiges PDF</w:t>
                </w:r>
              </w:p>
            </w:sdtContent>
          </w:sdt>
        </w:tc>
        <w:sdt>
          <w:sdtPr>
            <w:rPr>
              <w:rFonts w:ascii="Arial" w:hAnsi="Arial" w:cs="Arial"/>
              <w:sz w:val="22"/>
              <w:szCs w:val="18"/>
            </w:rPr>
            <w:id w:val="1359850235"/>
            <w:placeholder>
              <w:docPart w:val="6EDB31752C944CA9B4B4863C4B58C196"/>
            </w:placeholder>
          </w:sdtPr>
          <w:sdtEndPr/>
          <w:sdtContent>
            <w:sdt>
              <w:sdtPr>
                <w:rPr>
                  <w:rFonts w:ascii="Arial" w:hAnsi="Arial" w:cs="Arial"/>
                  <w:sz w:val="22"/>
                  <w:szCs w:val="18"/>
                </w:rPr>
                <w:id w:val="-818033742"/>
                <w:placeholder>
                  <w:docPart w:val="E7C4B19D1EA34458BEFBAB1283E91F42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22"/>
                      <w:szCs w:val="18"/>
                    </w:rPr>
                    <w:id w:val="1774052121"/>
                    <w:placeholder>
                      <w:docPart w:val="FBD12B29A5844940AD73211A7EADEA40"/>
                    </w:placeholder>
                  </w:sdtPr>
                  <w:sdtEndPr/>
                  <w:sdtContent>
                    <w:tc>
                      <w:tcPr>
                        <w:tcW w:w="4528" w:type="dxa"/>
                      </w:tcPr>
                      <w:p w14:paraId="3B59AC0D" w14:textId="77777777" w:rsidR="00DC7F4A" w:rsidRPr="00C727BD" w:rsidRDefault="00DC7F4A" w:rsidP="00DC7F4A">
                        <w:pPr>
                          <w:pStyle w:val="Kategorie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</w:rPr>
                          <w:t>Typografie und Layout</w:t>
                        </w:r>
                      </w:p>
                      <w:p w14:paraId="7A2A3886" w14:textId="77777777" w:rsidR="00DC7F4A" w:rsidRPr="00C727BD" w:rsidRDefault="00DC7F4A" w:rsidP="00DC7F4A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Gestaltungsraster</w:t>
                        </w:r>
                      </w:p>
                      <w:p w14:paraId="40C769A9" w14:textId="77777777" w:rsidR="00DC7F4A" w:rsidRPr="00C727BD" w:rsidRDefault="00DC7F4A" w:rsidP="00DC7F4A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Satzarten</w:t>
                        </w:r>
                      </w:p>
                      <w:p w14:paraId="3D2D5156" w14:textId="77777777" w:rsidR="00DC7F4A" w:rsidRPr="00C727BD" w:rsidRDefault="00DC7F4A" w:rsidP="00DC7F4A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Typografie (Makrotypografie)</w:t>
                        </w:r>
                      </w:p>
                      <w:p w14:paraId="0E961B06" w14:textId="77777777" w:rsidR="00DC7F4A" w:rsidRPr="00C727BD" w:rsidRDefault="00DC7F4A" w:rsidP="00DC7F4A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Gestaltungskonzept</w:t>
                        </w:r>
                      </w:p>
                      <w:p w14:paraId="2F97734C" w14:textId="77777777" w:rsidR="00DC7F4A" w:rsidRPr="00C727BD" w:rsidRDefault="00DC7F4A" w:rsidP="00DC7F4A">
                        <w:pPr>
                          <w:pStyle w:val="Inhalt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</w:rPr>
                          <w:tab/>
                        </w:r>
                      </w:p>
                      <w:p w14:paraId="602EF456" w14:textId="77777777" w:rsidR="00DC7F4A" w:rsidRPr="00C727BD" w:rsidRDefault="00DC7F4A" w:rsidP="00DC7F4A">
                        <w:pPr>
                          <w:pStyle w:val="Kategorie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</w:rPr>
                          <w:t>Digitales Datenhandling</w:t>
                        </w:r>
                      </w:p>
                      <w:p w14:paraId="04607D42" w14:textId="77777777" w:rsidR="00DC7F4A" w:rsidRPr="00C727BD" w:rsidRDefault="00DC7F4A" w:rsidP="00DC7F4A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Profilwarnungen</w:t>
                        </w:r>
                      </w:p>
                      <w:p w14:paraId="04B203AE" w14:textId="77777777" w:rsidR="00DC7F4A" w:rsidRPr="00C727BD" w:rsidRDefault="00DC7F4A" w:rsidP="00DC7F4A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Farbvoreinstellungen</w:t>
                        </w:r>
                      </w:p>
                      <w:p w14:paraId="3C43CE41" w14:textId="77777777" w:rsidR="00DC7F4A" w:rsidRPr="00C727BD" w:rsidRDefault="00DC7F4A" w:rsidP="00DC7F4A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Farbprofile</w:t>
                        </w:r>
                      </w:p>
                      <w:p w14:paraId="104C5541" w14:textId="77777777" w:rsidR="00DC7F4A" w:rsidRPr="00C727BD" w:rsidRDefault="00DC7F4A" w:rsidP="00DC7F4A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Farbsysteme </w:t>
                        </w:r>
                      </w:p>
                      <w:p w14:paraId="5B6F5695" w14:textId="77777777" w:rsidR="00DC7F4A" w:rsidRPr="00C727BD" w:rsidRDefault="00DC7F4A" w:rsidP="00DC7F4A">
                        <w:pPr>
                          <w:pStyle w:val="Kategorie"/>
                          <w:rPr>
                            <w:rFonts w:ascii="Arial" w:hAnsi="Arial" w:cs="Arial"/>
                            <w:sz w:val="22"/>
                          </w:rPr>
                        </w:pPr>
                      </w:p>
                      <w:p w14:paraId="59598644" w14:textId="77777777" w:rsidR="00DC7F4A" w:rsidRPr="00C727BD" w:rsidRDefault="00DC7F4A" w:rsidP="00DC7F4A">
                        <w:pPr>
                          <w:pStyle w:val="Kategorie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</w:rPr>
                          <w:t>Druckausgabe</w:t>
                        </w:r>
                      </w:p>
                      <w:p w14:paraId="5A80CD5F" w14:textId="77777777" w:rsidR="00DC7F4A" w:rsidRPr="00C727BD" w:rsidRDefault="00DC7F4A" w:rsidP="00DC7F4A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Ausschießen</w:t>
                        </w:r>
                      </w:p>
                      <w:p w14:paraId="1A539A38" w14:textId="77777777" w:rsidR="00DC7F4A" w:rsidRPr="00C727BD" w:rsidRDefault="00DC7F4A" w:rsidP="00DC7F4A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proofErr w:type="spellStart"/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Preflight</w:t>
                        </w:r>
                        <w:proofErr w:type="spellEnd"/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-Profile</w:t>
                        </w:r>
                      </w:p>
                      <w:p w14:paraId="14500E9E" w14:textId="77777777" w:rsidR="00DC7F4A" w:rsidRPr="00C727BD" w:rsidRDefault="00DC7F4A" w:rsidP="00DC7F4A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Ausgabetechniken</w:t>
                        </w:r>
                      </w:p>
                      <w:p w14:paraId="5E4D86AF" w14:textId="77777777" w:rsidR="00DC7F4A" w:rsidRPr="00C727BD" w:rsidRDefault="00DC7F4A" w:rsidP="00DC7F4A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Dummy</w:t>
                        </w:r>
                      </w:p>
                      <w:p w14:paraId="5F34C5C2" w14:textId="77777777" w:rsidR="00DC7F4A" w:rsidRPr="00C727BD" w:rsidRDefault="00DC7F4A" w:rsidP="00DC7F4A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Druckveredelung</w:t>
                        </w:r>
                      </w:p>
                      <w:p w14:paraId="5CD76CA4" w14:textId="7ADC15BA" w:rsidR="007C2873" w:rsidRPr="00C727BD" w:rsidRDefault="00DC7F4A" w:rsidP="006B1F16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Weiterverarbeitung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14:paraId="1BA82F1C" w14:textId="74048F89" w:rsidR="00E748D9" w:rsidRDefault="00E748D9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6E03683D" w14:textId="30D97F57" w:rsidR="00C727BD" w:rsidRDefault="00C727BD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22F7070C" w14:textId="4D520162" w:rsidR="00C727BD" w:rsidRDefault="00C727BD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5E0BDD4C" w14:textId="490E8B22" w:rsidR="00C727BD" w:rsidRDefault="00C727BD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1A67D74C" w14:textId="1C8E5D72" w:rsidR="00C727BD" w:rsidRPr="00C727BD" w:rsidRDefault="00C727BD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64"/>
        <w:gridCol w:w="4230"/>
      </w:tblGrid>
      <w:tr w:rsidR="00E748D9" w:rsidRPr="00C727BD" w14:paraId="68AE4995" w14:textId="77777777" w:rsidTr="00C73877">
        <w:tc>
          <w:tcPr>
            <w:tcW w:w="10485" w:type="dxa"/>
            <w:shd w:val="clear" w:color="auto" w:fill="D9D9D9" w:themeFill="background1" w:themeFillShade="D9"/>
          </w:tcPr>
          <w:p w14:paraId="6A892B45" w14:textId="3AE50388" w:rsidR="00E748D9" w:rsidRPr="00C727BD" w:rsidRDefault="00E748D9">
            <w:pPr>
              <w:rPr>
                <w:rFonts w:ascii="Arial" w:hAnsi="Arial" w:cs="Arial"/>
                <w:b/>
                <w:bCs/>
                <w:sz w:val="22"/>
              </w:rPr>
            </w:pPr>
            <w:r w:rsidRPr="00C727BD">
              <w:rPr>
                <w:rFonts w:ascii="Arial" w:hAnsi="Arial" w:cs="Arial"/>
                <w:b/>
                <w:bCs/>
                <w:sz w:val="22"/>
              </w:rPr>
              <w:lastRenderedPageBreak/>
              <w:t>Schulische Entscheidungen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2B4DF49F" w14:textId="0ED2194D" w:rsidR="00E748D9" w:rsidRPr="00C727BD" w:rsidRDefault="00C73877">
            <w:pPr>
              <w:rPr>
                <w:rFonts w:ascii="Arial" w:hAnsi="Arial" w:cs="Arial"/>
                <w:b/>
                <w:bCs/>
                <w:sz w:val="22"/>
              </w:rPr>
            </w:pPr>
            <w:r w:rsidRPr="00C727BD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E748D9" w:rsidRPr="00C727BD" w14:paraId="2A5D9DEA" w14:textId="77777777" w:rsidTr="00C73877">
        <w:trPr>
          <w:trHeight w:val="2533"/>
        </w:trPr>
        <w:sdt>
          <w:sdtPr>
            <w:rPr>
              <w:rFonts w:ascii="Arial" w:hAnsi="Arial" w:cs="Arial"/>
              <w:sz w:val="22"/>
            </w:rPr>
            <w:id w:val="-2137556121"/>
            <w:placeholder>
              <w:docPart w:val="D27CB07D2A784C03A683F622460BC2C4"/>
            </w:placeholder>
          </w:sdtPr>
          <w:sdtEndPr/>
          <w:sdtContent>
            <w:bookmarkStart w:id="0" w:name="_Hlk94285370" w:displacedByCustomXml="next"/>
            <w:sdt>
              <w:sdtPr>
                <w:rPr>
                  <w:rFonts w:ascii="Arial" w:hAnsi="Arial" w:cs="Arial"/>
                  <w:sz w:val="22"/>
                </w:rPr>
                <w:id w:val="-527488343"/>
                <w:placeholder>
                  <w:docPart w:val="EC5ED172C1864FF6B0EF783C115F8E0A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22"/>
                    </w:rPr>
                    <w:id w:val="-1470441093"/>
                    <w:placeholder>
                      <w:docPart w:val="858BC576559C4717813BF50981AE891E"/>
                    </w:placeholder>
                  </w:sdtPr>
                  <w:sdtEndPr/>
                  <w:sdtContent>
                    <w:tc>
                      <w:tcPr>
                        <w:tcW w:w="10485" w:type="dxa"/>
                      </w:tcPr>
                      <w:p w14:paraId="55B41C88" w14:textId="0A70C706" w:rsidR="006B1F16" w:rsidRPr="00C727BD" w:rsidRDefault="006B1F16" w:rsidP="006B1F16">
                        <w:pPr>
                          <w:pStyle w:val="Inhalt"/>
                          <w:numPr>
                            <w:ilvl w:val="0"/>
                            <w:numId w:val="16"/>
                          </w:numPr>
                          <w:rPr>
                            <w:rFonts w:ascii="Arial" w:hAnsi="Arial" w:cs="Arial"/>
                            <w:sz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</w:rPr>
                          <w:t>Branchenübliche Hard- und Software erforderlich</w:t>
                        </w:r>
                      </w:p>
                      <w:p w14:paraId="0149C076" w14:textId="4E653BC6" w:rsidR="00E748D9" w:rsidRPr="00C727BD" w:rsidRDefault="006B1F16" w:rsidP="006B1F16">
                        <w:pPr>
                          <w:pStyle w:val="Inhalt"/>
                          <w:numPr>
                            <w:ilvl w:val="0"/>
                            <w:numId w:val="16"/>
                          </w:numPr>
                          <w:rPr>
                            <w:rFonts w:ascii="Arial" w:hAnsi="Arial" w:cs="Arial"/>
                            <w:sz w:val="22"/>
                          </w:rPr>
                        </w:pPr>
                        <w:r w:rsidRPr="00C727BD">
                          <w:rPr>
                            <w:rFonts w:ascii="Arial" w:hAnsi="Arial" w:cs="Arial"/>
                            <w:sz w:val="22"/>
                          </w:rPr>
                          <w:t>Präsentieren siehe Lernsituation 5</w:t>
                        </w:r>
                      </w:p>
                    </w:tc>
                  </w:sdtContent>
                </w:sdt>
              </w:sdtContent>
            </w:sdt>
            <w:bookmarkEnd w:id="0" w:displacedByCustomXml="next"/>
          </w:sdtContent>
        </w:sdt>
        <w:sdt>
          <w:sdtPr>
            <w:rPr>
              <w:rFonts w:ascii="Arial" w:hAnsi="Arial" w:cs="Arial"/>
              <w:sz w:val="22"/>
            </w:rPr>
            <w:id w:val="1394239230"/>
            <w:placeholder>
              <w:docPart w:val="D0206E075A444148930EAADD3DD61076"/>
            </w:placeholder>
          </w:sdtPr>
          <w:sdtEndPr/>
          <w:sdtContent>
            <w:tc>
              <w:tcPr>
                <w:tcW w:w="4528" w:type="dxa"/>
              </w:tcPr>
              <w:p w14:paraId="6E99C14C" w14:textId="64FB2E84" w:rsidR="006B1F16" w:rsidRPr="00C727BD" w:rsidRDefault="006B1F16">
                <w:pPr>
                  <w:rPr>
                    <w:rFonts w:ascii="Arial" w:hAnsi="Arial" w:cs="Arial"/>
                    <w:sz w:val="22"/>
                  </w:rPr>
                </w:pPr>
                <w:r w:rsidRPr="00C727BD">
                  <w:rPr>
                    <w:rFonts w:ascii="Arial" w:hAnsi="Arial" w:cs="Arial"/>
                    <w:sz w:val="22"/>
                  </w:rPr>
                  <w:t xml:space="preserve">Gilt insgesamt für die übergeordnete Handlungssituation: </w:t>
                </w:r>
              </w:p>
              <w:p w14:paraId="05690E7E" w14:textId="2A32815E" w:rsidR="00E748D9" w:rsidRPr="00C727BD" w:rsidRDefault="006B1F16">
                <w:pPr>
                  <w:rPr>
                    <w:rFonts w:ascii="Arial" w:hAnsi="Arial" w:cs="Arial"/>
                    <w:sz w:val="22"/>
                  </w:rPr>
                </w:pPr>
                <w:r w:rsidRPr="00C727BD">
                  <w:rPr>
                    <w:rFonts w:ascii="Arial" w:hAnsi="Arial" w:cs="Arial"/>
                    <w:sz w:val="22"/>
                  </w:rPr>
                  <w:t>Erstellung eines komplexen Printproduktes von der Konzeption bis zur Ausgabe</w:t>
                </w:r>
              </w:p>
            </w:tc>
          </w:sdtContent>
        </w:sdt>
      </w:tr>
    </w:tbl>
    <w:p w14:paraId="016D1750" w14:textId="77777777" w:rsidR="005E0D7F" w:rsidRPr="00C727BD" w:rsidRDefault="005E0D7F">
      <w:pPr>
        <w:rPr>
          <w:rFonts w:ascii="Arial" w:hAnsi="Arial" w:cs="Arial"/>
          <w:sz w:val="22"/>
          <w:szCs w:val="22"/>
        </w:rPr>
        <w:sectPr w:rsidR="005E0D7F" w:rsidRPr="00C727BD" w:rsidSect="00C727BD">
          <w:footerReference w:type="default" r:id="rId8"/>
          <w:pgSz w:w="16838" w:h="11906" w:orient="landscape"/>
          <w:pgMar w:top="1417" w:right="1417" w:bottom="1134" w:left="1417" w:header="113" w:footer="113" w:gutter="0"/>
          <w:cols w:space="708"/>
          <w:docGrid w:linePitch="360"/>
        </w:sectPr>
      </w:pPr>
    </w:p>
    <w:p w14:paraId="212F1C12" w14:textId="3D019991" w:rsidR="006C3F8D" w:rsidRPr="00C727BD" w:rsidRDefault="006C3F8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21" w:type="dxa"/>
        <w:tblLook w:val="04A0" w:firstRow="1" w:lastRow="0" w:firstColumn="1" w:lastColumn="0" w:noHBand="0" w:noVBand="1"/>
      </w:tblPr>
      <w:tblGrid>
        <w:gridCol w:w="780"/>
        <w:gridCol w:w="2117"/>
        <w:gridCol w:w="8030"/>
        <w:gridCol w:w="2258"/>
        <w:gridCol w:w="1836"/>
      </w:tblGrid>
      <w:tr w:rsidR="00877C6E" w:rsidRPr="00C727BD" w14:paraId="65898662" w14:textId="3E237A6E" w:rsidTr="005F5CFB">
        <w:trPr>
          <w:trHeight w:val="787"/>
          <w:tblHeader/>
        </w:trPr>
        <w:tc>
          <w:tcPr>
            <w:tcW w:w="780" w:type="dxa"/>
            <w:shd w:val="clear" w:color="auto" w:fill="D9D9D9" w:themeFill="background1" w:themeFillShade="D9"/>
          </w:tcPr>
          <w:p w14:paraId="0F05541D" w14:textId="40FA6C29" w:rsidR="00877C6E" w:rsidRPr="00C727BD" w:rsidRDefault="00877C6E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C727BD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17" w:type="dxa"/>
            <w:shd w:val="clear" w:color="auto" w:fill="D9D9D9" w:themeFill="background1" w:themeFillShade="D9"/>
          </w:tcPr>
          <w:p w14:paraId="06FB122B" w14:textId="2ADD835D" w:rsidR="00877C6E" w:rsidRPr="00C727BD" w:rsidRDefault="00877C6E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C727BD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8030" w:type="dxa"/>
            <w:shd w:val="clear" w:color="auto" w:fill="D9D9D9" w:themeFill="background1" w:themeFillShade="D9"/>
          </w:tcPr>
          <w:p w14:paraId="5F63749B" w14:textId="77777777" w:rsidR="006800FF" w:rsidRPr="00C727BD" w:rsidRDefault="006800FF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C727BD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68F4C01B" w14:textId="0D2D97EC" w:rsidR="00877C6E" w:rsidRPr="00C727BD" w:rsidRDefault="006800FF" w:rsidP="00C51481">
            <w:pPr>
              <w:spacing w:after="120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C727BD">
              <w:rPr>
                <w:rFonts w:ascii="Arial" w:hAnsi="Arial" w:cs="Arial"/>
                <w:sz w:val="22"/>
              </w:rPr>
              <w:t xml:space="preserve"> und </w:t>
            </w:r>
            <w:r w:rsidRPr="00C727BD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C727BD">
              <w:rPr>
                <w:rFonts w:ascii="Arial" w:hAnsi="Arial" w:cs="Arial"/>
                <w:sz w:val="22"/>
              </w:rPr>
              <w:t xml:space="preserve"> (in den Dimensionen Selbst- und Sozialkompetenz</w:t>
            </w:r>
            <w:r w:rsidR="004522D3" w:rsidRPr="00C727BD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14:paraId="107ABD65" w14:textId="479625FB" w:rsidR="00877C6E" w:rsidRPr="00C727BD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C727BD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26AD685D" w14:textId="4BD6E5F3" w:rsidR="00877C6E" w:rsidRPr="00C727BD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C727BD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1836" w:type="dxa"/>
            <w:shd w:val="clear" w:color="auto" w:fill="D9D9D9" w:themeFill="background1" w:themeFillShade="D9"/>
          </w:tcPr>
          <w:p w14:paraId="721CA014" w14:textId="5E15B84D" w:rsidR="00877C6E" w:rsidRPr="00C727BD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C727BD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877C6E" w:rsidRPr="00C727BD" w14:paraId="270EAEC6" w14:textId="0A1A4598" w:rsidTr="005F5CFB">
        <w:trPr>
          <w:trHeight w:val="370"/>
        </w:trPr>
        <w:tc>
          <w:tcPr>
            <w:tcW w:w="780" w:type="dxa"/>
          </w:tcPr>
          <w:p w14:paraId="1EAC12B4" w14:textId="77777777" w:rsidR="00877C6E" w:rsidRPr="00C727BD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668BA9B3" w14:textId="51DCCCDD" w:rsidR="00877C6E" w:rsidRPr="00C727BD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030" w:type="dxa"/>
            <w:vAlign w:val="center"/>
          </w:tcPr>
          <w:p w14:paraId="16FA3892" w14:textId="122BEFA5" w:rsidR="00877C6E" w:rsidRPr="00C727BD" w:rsidRDefault="00877C6E" w:rsidP="006C3F8D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258" w:type="dxa"/>
          </w:tcPr>
          <w:p w14:paraId="1858F07D" w14:textId="1A8CCA92" w:rsidR="00877C6E" w:rsidRPr="00C727BD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2CEC8B19" w14:textId="77777777" w:rsidR="00877C6E" w:rsidRPr="00C727BD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C727BD" w14:paraId="46D39337" w14:textId="09A0FE60" w:rsidTr="005F5CFB">
        <w:trPr>
          <w:trHeight w:val="1886"/>
        </w:trPr>
        <w:tc>
          <w:tcPr>
            <w:tcW w:w="780" w:type="dxa"/>
          </w:tcPr>
          <w:p w14:paraId="6A721E13" w14:textId="5DF4E1D0" w:rsidR="00877C6E" w:rsidRPr="00C727BD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2448333E" w14:textId="4A5643C1" w:rsidR="00877C6E" w:rsidRPr="00C727BD" w:rsidRDefault="00877C6E" w:rsidP="0002185D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Informieren</w:t>
            </w:r>
          </w:p>
          <w:p w14:paraId="0DAE0375" w14:textId="77777777" w:rsidR="00877C6E" w:rsidRPr="00C727BD" w:rsidRDefault="00877C6E" w:rsidP="0002185D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Planen</w:t>
            </w:r>
          </w:p>
          <w:p w14:paraId="75E67CEC" w14:textId="77777777" w:rsidR="00877C6E" w:rsidRPr="00C727BD" w:rsidRDefault="00877C6E" w:rsidP="0002185D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Entscheiden</w:t>
            </w:r>
          </w:p>
          <w:p w14:paraId="692AECE6" w14:textId="77777777" w:rsidR="00737B26" w:rsidRPr="00C727BD" w:rsidRDefault="00737B26" w:rsidP="0002185D">
            <w:pPr>
              <w:rPr>
                <w:rFonts w:ascii="Arial" w:hAnsi="Arial" w:cs="Arial"/>
                <w:sz w:val="22"/>
              </w:rPr>
            </w:pPr>
          </w:p>
          <w:p w14:paraId="7953A0B7" w14:textId="297ECA71" w:rsidR="00737B26" w:rsidRPr="00C727BD" w:rsidRDefault="00737B26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030" w:type="dxa"/>
          </w:tcPr>
          <w:p w14:paraId="59E31918" w14:textId="354431BD" w:rsidR="00877C6E" w:rsidRPr="00C727BD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58" w:type="dxa"/>
          </w:tcPr>
          <w:p w14:paraId="7846951E" w14:textId="1DEC26A3" w:rsidR="00877C6E" w:rsidRPr="00C727BD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004B5683" w14:textId="22A26F13" w:rsidR="000F6835" w:rsidRPr="00C727BD" w:rsidRDefault="000F6835" w:rsidP="0002185D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C727BD" w14:paraId="0CE8763A" w14:textId="3FC594A1" w:rsidTr="005F5CFB">
        <w:trPr>
          <w:trHeight w:val="2112"/>
        </w:trPr>
        <w:tc>
          <w:tcPr>
            <w:tcW w:w="780" w:type="dxa"/>
          </w:tcPr>
          <w:p w14:paraId="67BFC847" w14:textId="743098F2" w:rsidR="00877C6E" w:rsidRPr="00C727BD" w:rsidRDefault="00877C6E" w:rsidP="00DE39FB">
            <w:pPr>
              <w:rPr>
                <w:rFonts w:ascii="Arial" w:hAnsi="Arial" w:cs="Arial"/>
                <w:sz w:val="22"/>
              </w:rPr>
            </w:pPr>
            <w:bookmarkStart w:id="1" w:name="_GoBack"/>
            <w:bookmarkEnd w:id="1"/>
          </w:p>
        </w:tc>
        <w:tc>
          <w:tcPr>
            <w:tcW w:w="2117" w:type="dxa"/>
          </w:tcPr>
          <w:p w14:paraId="275AFB8C" w14:textId="161CBE5E" w:rsidR="00877C6E" w:rsidRPr="00C727BD" w:rsidRDefault="00877C6E" w:rsidP="00DE39FB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8030" w:type="dxa"/>
          </w:tcPr>
          <w:p w14:paraId="4F1E4470" w14:textId="00CB51CC" w:rsidR="007805B1" w:rsidRPr="00C727BD" w:rsidRDefault="007805B1" w:rsidP="00DE39FB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2258" w:type="dxa"/>
          </w:tcPr>
          <w:p w14:paraId="57344FDB" w14:textId="1C752CBD" w:rsidR="00877C6E" w:rsidRPr="00C727BD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19E3C7EC" w14:textId="395C13ED" w:rsidR="000F6835" w:rsidRPr="00C727BD" w:rsidRDefault="000F6835" w:rsidP="00DE39FB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C727BD" w14:paraId="742F1D6C" w14:textId="52795DA2" w:rsidTr="005F5CFB">
        <w:trPr>
          <w:trHeight w:val="1552"/>
        </w:trPr>
        <w:tc>
          <w:tcPr>
            <w:tcW w:w="780" w:type="dxa"/>
          </w:tcPr>
          <w:p w14:paraId="39232837" w14:textId="07686DE2" w:rsidR="00877C6E" w:rsidRPr="00C727BD" w:rsidRDefault="00877C6E" w:rsidP="00583D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4D0C579A" w14:textId="43734B79" w:rsidR="00877C6E" w:rsidRPr="00C727BD" w:rsidRDefault="00877C6E" w:rsidP="00583D8F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8030" w:type="dxa"/>
          </w:tcPr>
          <w:p w14:paraId="4F546412" w14:textId="130DB6EF" w:rsidR="00877C6E" w:rsidRPr="00C727BD" w:rsidRDefault="00877C6E" w:rsidP="00877C6E">
            <w:pPr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258" w:type="dxa"/>
          </w:tcPr>
          <w:p w14:paraId="738FF175" w14:textId="3E0542A1" w:rsidR="00877C6E" w:rsidRPr="00C727BD" w:rsidRDefault="00877C6E" w:rsidP="00583D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1509F2D6" w14:textId="564206A1" w:rsidR="00877C6E" w:rsidRPr="00C727BD" w:rsidRDefault="00877C6E" w:rsidP="00583D8F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877C6E" w:rsidRPr="00C727BD" w14:paraId="68A2A3B0" w14:textId="39B5AD32" w:rsidTr="005F5CFB">
        <w:trPr>
          <w:trHeight w:val="979"/>
        </w:trPr>
        <w:tc>
          <w:tcPr>
            <w:tcW w:w="780" w:type="dxa"/>
          </w:tcPr>
          <w:p w14:paraId="3AE3BE29" w14:textId="4C4C3537" w:rsidR="00877C6E" w:rsidRPr="00C727BD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4E88A541" w14:textId="14CA95DB" w:rsidR="00877C6E" w:rsidRPr="00C727BD" w:rsidRDefault="00877C6E" w:rsidP="00DE39FB">
            <w:pPr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8030" w:type="dxa"/>
          </w:tcPr>
          <w:p w14:paraId="748108AB" w14:textId="03FDF97C" w:rsidR="00877C6E" w:rsidRPr="00C727BD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58" w:type="dxa"/>
          </w:tcPr>
          <w:p w14:paraId="15368BEC" w14:textId="43DE6A73" w:rsidR="00877C6E" w:rsidRPr="00C727BD" w:rsidRDefault="00877C6E" w:rsidP="000D53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09C22C83" w14:textId="6AD9E2CB" w:rsidR="00877C6E" w:rsidRPr="00C727BD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</w:tr>
    </w:tbl>
    <w:p w14:paraId="57BA6B0A" w14:textId="77777777" w:rsidR="009B2583" w:rsidRPr="00C727BD" w:rsidRDefault="009B2583" w:rsidP="001819C8">
      <w:pPr>
        <w:rPr>
          <w:rFonts w:ascii="Arial" w:hAnsi="Arial" w:cs="Arial"/>
          <w:sz w:val="22"/>
          <w:szCs w:val="22"/>
        </w:rPr>
        <w:sectPr w:rsidR="009B2583" w:rsidRPr="00C727BD" w:rsidSect="00C34358">
          <w:pgSz w:w="16838" w:h="11906" w:orient="landscape"/>
          <w:pgMar w:top="680" w:right="794" w:bottom="993" w:left="1021" w:header="113" w:footer="113" w:gutter="0"/>
          <w:cols w:space="708"/>
          <w:docGrid w:linePitch="360"/>
        </w:sectPr>
      </w:pPr>
    </w:p>
    <w:p w14:paraId="55D09B2F" w14:textId="3736C4D8" w:rsidR="008D07C8" w:rsidRPr="00C727BD" w:rsidRDefault="008D07C8" w:rsidP="008D07C8">
      <w:pPr>
        <w:rPr>
          <w:rFonts w:ascii="Arial" w:hAnsi="Arial" w:cs="Arial"/>
          <w:sz w:val="22"/>
          <w:szCs w:val="22"/>
        </w:rPr>
      </w:pPr>
      <w:r w:rsidRPr="00C727BD">
        <w:rPr>
          <w:rFonts w:ascii="Arial" w:hAnsi="Arial" w:cs="Arial"/>
          <w:sz w:val="22"/>
          <w:szCs w:val="22"/>
        </w:rPr>
        <w:lastRenderedPageBreak/>
        <w:t>Beispiele für Personale Kompetenzen</w:t>
      </w:r>
    </w:p>
    <w:p w14:paraId="4B2A529B" w14:textId="77777777" w:rsidR="008D07C8" w:rsidRPr="00C727BD" w:rsidRDefault="008D07C8" w:rsidP="008D07C8">
      <w:pPr>
        <w:rPr>
          <w:rFonts w:ascii="Arial" w:hAnsi="Arial" w:cs="Arial"/>
          <w:sz w:val="22"/>
          <w:szCs w:val="22"/>
        </w:rPr>
      </w:pPr>
    </w:p>
    <w:p w14:paraId="3EDE5016" w14:textId="77777777" w:rsidR="008D07C8" w:rsidRPr="00C727BD" w:rsidRDefault="008D07C8" w:rsidP="008D07C8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13"/>
      </w:tblGrid>
      <w:tr w:rsidR="008D07C8" w:rsidRPr="00C727BD" w14:paraId="03A0987E" w14:textId="77777777" w:rsidTr="008D07C8">
        <w:trPr>
          <w:trHeight w:val="43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71B3390D" w14:textId="77777777" w:rsidR="008D07C8" w:rsidRPr="00C727BD" w:rsidRDefault="008D07C8" w:rsidP="00ED4E09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C727BD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Selbstkompetenz </w:t>
            </w:r>
          </w:p>
        </w:tc>
      </w:tr>
      <w:tr w:rsidR="008D07C8" w:rsidRPr="00C727BD" w14:paraId="0F18F26B" w14:textId="77777777" w:rsidTr="004C39EB">
        <w:trPr>
          <w:trHeight w:val="2538"/>
        </w:trPr>
        <w:tc>
          <w:tcPr>
            <w:tcW w:w="15013" w:type="dxa"/>
          </w:tcPr>
          <w:p w14:paraId="4306DB7C" w14:textId="77777777" w:rsidR="008D07C8" w:rsidRPr="00C727BD" w:rsidRDefault="008D07C8" w:rsidP="00ED4E09">
            <w:pPr>
              <w:spacing w:after="120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Mögliche Indikatoren:</w:t>
            </w:r>
          </w:p>
          <w:p w14:paraId="791F0959" w14:textId="7777777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Ausdauer, Eigenverantwortung, Flexibilität, Kritikfähigkeit, Leistungsbereitschaft, </w:t>
            </w:r>
          </w:p>
          <w:p w14:paraId="140CC474" w14:textId="007C9B99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Reflexionsfähigkeit,</w:t>
            </w:r>
          </w:p>
          <w:p w14:paraId="48D957ED" w14:textId="7777777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Selbstmotivation, Selbstsicherheit, Selbstständigkeit, </w:t>
            </w:r>
          </w:p>
          <w:p w14:paraId="550F0B5E" w14:textId="7777777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Selbststeuerung, Selbstvertrauen/-bewusstsein, Souveränität </w:t>
            </w:r>
          </w:p>
          <w:p w14:paraId="33D660AA" w14:textId="7777777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Verantwortungs-/Pflichtbewusstsein, Zuverlässigkeit     </w:t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</w:p>
          <w:p w14:paraId="3D34010C" w14:textId="76479970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8D07C8" w:rsidRPr="00C727BD" w14:paraId="0DDD3805" w14:textId="77777777" w:rsidTr="00ED4E09">
        <w:tc>
          <w:tcPr>
            <w:tcW w:w="15013" w:type="dxa"/>
          </w:tcPr>
          <w:p w14:paraId="4B18AA2B" w14:textId="77777777" w:rsidR="008D07C8" w:rsidRPr="00C727BD" w:rsidRDefault="008D07C8" w:rsidP="00ED4E09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0C450F69" w14:textId="77777777" w:rsidR="008D07C8" w:rsidRPr="00C727BD" w:rsidRDefault="008D07C8" w:rsidP="00ED4E09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06CF62D" w14:textId="77777777" w:rsidR="008D07C8" w:rsidRPr="00C727BD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C727BD">
              <w:rPr>
                <w:rFonts w:ascii="Arial" w:hAnsi="Arial" w:cs="Arial"/>
                <w:sz w:val="22"/>
              </w:rPr>
              <w:t xml:space="preserve"> </w:t>
            </w:r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>der Präsentationsgruppen verbessern sich darin, Inhalte frei wiederzugeben, indem sie Stichpunkte auf Moderationskarten als Hilfsmittel nutzen.</w:t>
            </w:r>
          </w:p>
          <w:p w14:paraId="7F2CFDAD" w14:textId="77777777" w:rsidR="008D07C8" w:rsidRPr="00C727BD" w:rsidRDefault="008D07C8" w:rsidP="00CA6563">
            <w:p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C0CD42C" w14:textId="77777777" w:rsidR="008D07C8" w:rsidRPr="00C727BD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>…trainieren ihr Verantwortungsbewusstsein, indem sie im Rahmen der arbeitsteiligen Gruppenarbeiten ihrer Rolle bei der Erstellung des gemeinsamen Handlungsergebnisses gerecht werden und Informationen an die Mitglieder anderer Gruppen weitergeben.</w:t>
            </w:r>
          </w:p>
          <w:p w14:paraId="1334A5C8" w14:textId="77777777" w:rsidR="008D07C8" w:rsidRPr="00C727BD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5C89EA1" w14:textId="77777777" w:rsidR="008D07C8" w:rsidRPr="00C727BD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 xml:space="preserve">…verbessern Ihre Fähigkeit zur Selbststeuerung, indem Sie die vorgegebenen Gruppenarbeitszeiten einhalten und die zur Verfügung gestellten Ressourcen gezielt einsetzen. </w:t>
            </w:r>
          </w:p>
          <w:p w14:paraId="5C7A706F" w14:textId="77777777" w:rsidR="008D07C8" w:rsidRPr="00C727BD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0384C61" w14:textId="77777777" w:rsidR="008D07C8" w:rsidRPr="00C727BD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proofErr w:type="gramStart"/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>…..</w:t>
            </w:r>
            <w:proofErr w:type="gramEnd"/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>trainieren ihr Verantwortungsbewusstsein, indem sie ihr gewonnenes Wissen vollständig an die Mitglieder der anderen Gruppen weitergeben.</w:t>
            </w:r>
          </w:p>
          <w:p w14:paraId="6AD72151" w14:textId="77777777" w:rsidR="008D07C8" w:rsidRPr="00C727BD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A2618D6" w14:textId="77777777" w:rsidR="008D07C8" w:rsidRPr="00C727BD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 xml:space="preserve">…verbessern ihre Konfliktfähigkeit, indem sie von anderen </w:t>
            </w:r>
            <w:proofErr w:type="spellStart"/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>SuS</w:t>
            </w:r>
            <w:proofErr w:type="spellEnd"/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 xml:space="preserve"> ggf. geäußerte Kritik und Korrekturen zulassen, annehmen und reflektieren.</w:t>
            </w:r>
          </w:p>
          <w:p w14:paraId="02939FB0" w14:textId="77777777" w:rsidR="008D07C8" w:rsidRPr="00C727BD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461E386" w14:textId="77777777" w:rsidR="008D07C8" w:rsidRPr="00C727BD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C727BD">
              <w:rPr>
                <w:rFonts w:ascii="Arial" w:hAnsi="Arial" w:cs="Arial"/>
                <w:sz w:val="22"/>
              </w:rPr>
              <w:t xml:space="preserve"> trainieren ihre Arbeitsstrukturen, indem sie die Arbeitsblätter einheften und anschließend gegenseitig ihre Mappenführung überprüfen.     </w:t>
            </w:r>
            <w:r w:rsidRPr="00C727BD">
              <w:rPr>
                <w:rFonts w:ascii="Arial" w:hAnsi="Arial" w:cs="Arial"/>
                <w:i/>
                <w:iCs/>
                <w:sz w:val="22"/>
              </w:rPr>
              <w:t>(z.B. BES)</w:t>
            </w:r>
          </w:p>
          <w:p w14:paraId="6A627B8C" w14:textId="77777777" w:rsidR="008D07C8" w:rsidRPr="00C727BD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C727BD">
              <w:rPr>
                <w:rFonts w:ascii="Arial" w:hAnsi="Arial" w:cs="Arial"/>
                <w:sz w:val="22"/>
              </w:rPr>
              <w:t xml:space="preserve"> trainieren ihre Arbeitsstruktur und ihre Eigenverantwortung, indem sie ihr Handlungsergebnis weiterentwickeln und selbstständig vervollständigen</w:t>
            </w:r>
          </w:p>
          <w:p w14:paraId="5F2AA1F8" w14:textId="77777777" w:rsidR="008D07C8" w:rsidRPr="00C727BD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01948775" w14:textId="64162F7C" w:rsidR="008D07C8" w:rsidRPr="00C727BD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… verbessern Ihre Fähigkeit einen individuellen Lernprozess zu erkennen, indem sie diesen mit Hilfe von Leitfragen und einer Checkliste reflektieren </w:t>
            </w:r>
          </w:p>
          <w:p w14:paraId="3A1D373F" w14:textId="77777777" w:rsidR="008D07C8" w:rsidRPr="00C727BD" w:rsidRDefault="008D07C8" w:rsidP="00ED4E09">
            <w:pPr>
              <w:rPr>
                <w:rFonts w:ascii="Arial" w:hAnsi="Arial" w:cs="Arial"/>
                <w:sz w:val="22"/>
              </w:rPr>
            </w:pPr>
          </w:p>
        </w:tc>
      </w:tr>
    </w:tbl>
    <w:p w14:paraId="7ABAC55F" w14:textId="77777777" w:rsidR="008D07C8" w:rsidRPr="00C727BD" w:rsidRDefault="008D07C8" w:rsidP="008D07C8">
      <w:pPr>
        <w:rPr>
          <w:rFonts w:ascii="Arial" w:hAnsi="Arial" w:cs="Arial"/>
          <w:sz w:val="22"/>
          <w:szCs w:val="22"/>
        </w:rPr>
      </w:pPr>
    </w:p>
    <w:p w14:paraId="6A32B822" w14:textId="77777777" w:rsidR="008D07C8" w:rsidRPr="00C727BD" w:rsidRDefault="008D07C8" w:rsidP="008D07C8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  <w:sectPr w:rsidR="008D07C8" w:rsidRPr="00C727BD" w:rsidSect="002A30BC">
          <w:pgSz w:w="16838" w:h="11906" w:orient="landscape"/>
          <w:pgMar w:top="680" w:right="794" w:bottom="510" w:left="1021" w:header="113" w:footer="113" w:gutter="0"/>
          <w:cols w:space="708"/>
          <w:docGrid w:linePitch="360"/>
        </w:sectPr>
      </w:pPr>
    </w:p>
    <w:p w14:paraId="36CEDC79" w14:textId="77777777" w:rsidR="008D07C8" w:rsidRPr="00C727BD" w:rsidRDefault="008D07C8" w:rsidP="008D07C8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4D18F0EA" w14:textId="77777777" w:rsidR="008D07C8" w:rsidRPr="00C727BD" w:rsidRDefault="008D07C8" w:rsidP="008D07C8">
      <w:pPr>
        <w:rPr>
          <w:rFonts w:ascii="Arial" w:hAnsi="Arial" w:cs="Arial"/>
          <w:sz w:val="22"/>
          <w:szCs w:val="22"/>
        </w:rPr>
      </w:pPr>
      <w:bookmarkStart w:id="2" w:name="_Hlk103344483"/>
      <w:r w:rsidRPr="00C727BD">
        <w:rPr>
          <w:rFonts w:ascii="Arial" w:hAnsi="Arial" w:cs="Arial"/>
          <w:sz w:val="22"/>
          <w:szCs w:val="22"/>
        </w:rPr>
        <w:t>Beispiele für Personale Kompetenzen</w:t>
      </w:r>
    </w:p>
    <w:bookmarkEnd w:id="2"/>
    <w:p w14:paraId="38ECEBEB" w14:textId="73122FD7" w:rsidR="008D07C8" w:rsidRPr="00C727BD" w:rsidRDefault="008D07C8" w:rsidP="008D07C8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1BC2379B" w14:textId="77777777" w:rsidR="008D07C8" w:rsidRPr="00C727BD" w:rsidRDefault="008D07C8" w:rsidP="008D07C8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13"/>
      </w:tblGrid>
      <w:tr w:rsidR="008D07C8" w:rsidRPr="00C727BD" w14:paraId="0D4CE809" w14:textId="77777777" w:rsidTr="00ED4E09">
        <w:trPr>
          <w:trHeight w:val="40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742367AA" w14:textId="77777777" w:rsidR="008D07C8" w:rsidRPr="00C727BD" w:rsidRDefault="008D07C8" w:rsidP="00ED4E09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C727BD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Sozialkompetenz </w:t>
            </w:r>
          </w:p>
        </w:tc>
      </w:tr>
      <w:tr w:rsidR="008D07C8" w:rsidRPr="00C727BD" w14:paraId="67E1F048" w14:textId="77777777" w:rsidTr="00ED4E09">
        <w:trPr>
          <w:trHeight w:val="3425"/>
        </w:trPr>
        <w:tc>
          <w:tcPr>
            <w:tcW w:w="15013" w:type="dxa"/>
          </w:tcPr>
          <w:p w14:paraId="5A6E5DBC" w14:textId="77777777" w:rsidR="008D07C8" w:rsidRPr="00C727BD" w:rsidRDefault="008D07C8" w:rsidP="00ED4E09">
            <w:pPr>
              <w:spacing w:after="120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Mögliche Indikatoren:</w:t>
            </w:r>
          </w:p>
          <w:p w14:paraId="570EE58A" w14:textId="7777777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Ambiguitätstoleranz </w:t>
            </w:r>
            <w:r w:rsidRPr="00C727BD">
              <w:rPr>
                <w:rFonts w:ascii="Arial" w:hAnsi="Arial" w:cs="Arial"/>
                <w:i/>
                <w:iCs/>
                <w:sz w:val="22"/>
              </w:rPr>
              <w:t>(Fähigkeit, sich schnell und mit geringem Unbehagen an neue, instabile Situationen anzupassen),</w:t>
            </w:r>
          </w:p>
          <w:p w14:paraId="7188BCB7" w14:textId="7777777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  <w:proofErr w:type="spellStart"/>
            <w:r w:rsidRPr="00C727BD">
              <w:rPr>
                <w:rFonts w:ascii="Arial" w:hAnsi="Arial" w:cs="Arial"/>
                <w:sz w:val="22"/>
              </w:rPr>
              <w:t>Empathiefähigkeit</w:t>
            </w:r>
            <w:proofErr w:type="spellEnd"/>
            <w:r w:rsidRPr="00C727BD">
              <w:rPr>
                <w:rFonts w:ascii="Arial" w:hAnsi="Arial" w:cs="Arial"/>
                <w:sz w:val="22"/>
              </w:rPr>
              <w:t xml:space="preserve">, </w:t>
            </w:r>
          </w:p>
          <w:p w14:paraId="25BCB3AA" w14:textId="7777777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Gesprächsführung </w:t>
            </w:r>
            <w:r w:rsidRPr="00C727BD">
              <w:rPr>
                <w:rFonts w:ascii="Arial" w:hAnsi="Arial" w:cs="Arial"/>
                <w:i/>
                <w:iCs/>
                <w:sz w:val="22"/>
              </w:rPr>
              <w:t>(Fähigkeit, verschiedene Gespräche mit unterschiedlicher Zusammensetzung und Zielsetzung professionell strukturiert zu führen).</w:t>
            </w:r>
          </w:p>
          <w:p w14:paraId="53454BE9" w14:textId="7777777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Kommunikationsfähigkeit, Kooperationsfähigkeit </w:t>
            </w:r>
          </w:p>
          <w:p w14:paraId="247E0A9B" w14:textId="7777777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>Respekthaltung (</w:t>
            </w:r>
            <w:r w:rsidRPr="00C727BD">
              <w:rPr>
                <w:rFonts w:ascii="Arial" w:hAnsi="Arial" w:cs="Arial"/>
                <w:i/>
                <w:iCs/>
                <w:sz w:val="22"/>
              </w:rPr>
              <w:t>Fähigkeit, Respekt auszudrücken und jemanden zu schätzen),</w:t>
            </w:r>
          </w:p>
          <w:p w14:paraId="12699170" w14:textId="7777777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Rollenflexibilität </w:t>
            </w:r>
            <w:r w:rsidRPr="00C727BD">
              <w:rPr>
                <w:rFonts w:ascii="Arial" w:hAnsi="Arial" w:cs="Arial"/>
                <w:i/>
                <w:iCs/>
                <w:sz w:val="22"/>
              </w:rPr>
              <w:t>(Fähigkeit, verschiedene Rollen wahrzunehmen und diese zu übernehmen),</w:t>
            </w:r>
          </w:p>
          <w:p w14:paraId="0A229F2B" w14:textId="7777777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sz w:val="22"/>
              </w:rPr>
              <w:t xml:space="preserve">Teamfähigkeit </w:t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  <w:r w:rsidRPr="00C727BD">
              <w:rPr>
                <w:rFonts w:ascii="Arial" w:hAnsi="Arial" w:cs="Arial"/>
                <w:sz w:val="22"/>
              </w:rPr>
              <w:tab/>
            </w:r>
          </w:p>
          <w:p w14:paraId="6DC45C5F" w14:textId="7777777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68E6B8AC" w14:textId="7777777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76FD20D8" w14:textId="2E5AB537" w:rsidR="008D07C8" w:rsidRPr="00C727BD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C727BD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8D07C8" w:rsidRPr="00C727BD" w14:paraId="4D2DC85A" w14:textId="77777777" w:rsidTr="00ED4E09">
        <w:tc>
          <w:tcPr>
            <w:tcW w:w="15013" w:type="dxa"/>
          </w:tcPr>
          <w:p w14:paraId="61CBF70F" w14:textId="77777777" w:rsidR="008D07C8" w:rsidRPr="00C727BD" w:rsidRDefault="008D07C8" w:rsidP="00ED4E09">
            <w:pPr>
              <w:spacing w:before="120" w:after="24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68D1F2C8" w14:textId="77777777" w:rsidR="008D07C8" w:rsidRPr="00C727BD" w:rsidRDefault="008D07C8" w:rsidP="00ED4E09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95BD7EB" w14:textId="77777777" w:rsidR="008D07C8" w:rsidRPr="00C727BD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proofErr w:type="gramStart"/>
            <w:r w:rsidRPr="00C727BD">
              <w:rPr>
                <w:rFonts w:ascii="Arial" w:hAnsi="Arial" w:cs="Arial"/>
                <w:sz w:val="22"/>
              </w:rPr>
              <w:t>.…</w:t>
            </w:r>
            <w:proofErr w:type="gramEnd"/>
            <w:r w:rsidRPr="00C727BD">
              <w:rPr>
                <w:rFonts w:ascii="Arial" w:hAnsi="Arial" w:cs="Arial"/>
                <w:sz w:val="22"/>
              </w:rPr>
              <w:t xml:space="preserve">bauen ihre Kooperations- und Teamfähigkeit aus, indem sie Arbeitsaufträge eigenverantwortlich in Kleingruppen bearbeiten. </w:t>
            </w:r>
          </w:p>
          <w:p w14:paraId="3377367A" w14:textId="77777777" w:rsidR="008D07C8" w:rsidRPr="00C727BD" w:rsidRDefault="008D07C8" w:rsidP="00CA6563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7F71B391" w14:textId="77777777" w:rsidR="008D07C8" w:rsidRPr="00C727BD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proofErr w:type="gramStart"/>
            <w:r w:rsidRPr="00C727BD">
              <w:rPr>
                <w:rFonts w:ascii="Arial" w:hAnsi="Arial" w:cs="Arial"/>
                <w:sz w:val="22"/>
              </w:rPr>
              <w:t>…..</w:t>
            </w:r>
            <w:proofErr w:type="gramEnd"/>
            <w:r w:rsidRPr="00C727BD">
              <w:rPr>
                <w:rFonts w:ascii="Arial" w:hAnsi="Arial" w:cs="Arial"/>
                <w:sz w:val="22"/>
              </w:rPr>
              <w:t>verbessern ihre Kooperationsfähigkeit, indem sie sich in ihrer Gruppe auf ein gemeinsames Arbeitsergebnis einigen.</w:t>
            </w:r>
          </w:p>
          <w:p w14:paraId="4802CC4B" w14:textId="77777777" w:rsidR="008D07C8" w:rsidRPr="00C727BD" w:rsidRDefault="008D07C8" w:rsidP="00CA6563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  <w:p w14:paraId="2E643496" w14:textId="77777777" w:rsidR="008D07C8" w:rsidRPr="00C727BD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proofErr w:type="gramStart"/>
            <w:r w:rsidRPr="00C727BD">
              <w:rPr>
                <w:rFonts w:ascii="Arial" w:hAnsi="Arial" w:cs="Arial"/>
                <w:sz w:val="22"/>
              </w:rPr>
              <w:t>….</w:t>
            </w:r>
            <w:proofErr w:type="gramEnd"/>
            <w:r w:rsidRPr="00C727BD">
              <w:rPr>
                <w:rFonts w:ascii="Arial" w:hAnsi="Arial" w:cs="Arial"/>
                <w:sz w:val="22"/>
              </w:rPr>
              <w:t>trainieren ihre Kommunikationsfähigkeit, indem sie eigene Lösungsansätze in ihre Gruppe einbringen und diskutieren.</w:t>
            </w:r>
          </w:p>
          <w:p w14:paraId="55422214" w14:textId="77777777" w:rsidR="008D07C8" w:rsidRPr="00C727BD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5222CF5" w14:textId="77777777" w:rsidR="008D07C8" w:rsidRPr="00C727BD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C727BD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C727BD">
              <w:rPr>
                <w:rFonts w:ascii="Arial" w:hAnsi="Arial" w:cs="Arial"/>
                <w:sz w:val="22"/>
              </w:rPr>
              <w:t xml:space="preserve"> trainieren ihre Kommunikationsfähigkeit, indem sie nach einer Präsentation Feedback geben.</w:t>
            </w:r>
          </w:p>
          <w:p w14:paraId="6B23AF15" w14:textId="77777777" w:rsidR="008D07C8" w:rsidRPr="00C727BD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300B10A" w14:textId="77777777" w:rsidR="008D07C8" w:rsidRPr="00C727BD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C727BD">
              <w:rPr>
                <w:rFonts w:ascii="Arial" w:hAnsi="Arial" w:cs="Arial"/>
                <w:sz w:val="22"/>
              </w:rPr>
              <w:t>…. trainieren sich darin, respektvoll miteinander umzugehen, indem sie ein kriteriengeleitetes Feedback zur Präsentation geben bzw. annehmen.</w:t>
            </w:r>
          </w:p>
          <w:p w14:paraId="5C94A293" w14:textId="77777777" w:rsidR="008D07C8" w:rsidRPr="00C727BD" w:rsidRDefault="008D07C8" w:rsidP="00ED4E09">
            <w:pPr>
              <w:rPr>
                <w:rFonts w:ascii="Arial" w:hAnsi="Arial" w:cs="Arial"/>
                <w:sz w:val="22"/>
              </w:rPr>
            </w:pPr>
          </w:p>
        </w:tc>
      </w:tr>
    </w:tbl>
    <w:p w14:paraId="706C1490" w14:textId="77777777" w:rsidR="008D07C8" w:rsidRPr="00C727BD" w:rsidRDefault="008D07C8" w:rsidP="008D07C8">
      <w:pPr>
        <w:rPr>
          <w:rFonts w:ascii="Arial" w:hAnsi="Arial" w:cs="Arial"/>
          <w:sz w:val="22"/>
          <w:szCs w:val="22"/>
        </w:rPr>
      </w:pPr>
    </w:p>
    <w:p w14:paraId="0F15E7C3" w14:textId="49CCF2A6" w:rsidR="00C34358" w:rsidRPr="00C727BD" w:rsidRDefault="00C34358" w:rsidP="000D1DD1">
      <w:pPr>
        <w:keepLines/>
        <w:rPr>
          <w:rFonts w:ascii="Arial" w:hAnsi="Arial" w:cs="Arial"/>
          <w:sz w:val="22"/>
          <w:szCs w:val="22"/>
        </w:rPr>
      </w:pPr>
    </w:p>
    <w:sectPr w:rsidR="00C34358" w:rsidRPr="00C727BD" w:rsidSect="002A30BC">
      <w:pgSz w:w="16838" w:h="11906" w:orient="landscape"/>
      <w:pgMar w:top="680" w:right="794" w:bottom="510" w:left="102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3BC9B" w14:textId="77777777" w:rsidR="00FC5602" w:rsidRDefault="00FC5602" w:rsidP="00977FA7">
      <w:r>
        <w:separator/>
      </w:r>
    </w:p>
  </w:endnote>
  <w:endnote w:type="continuationSeparator" w:id="0">
    <w:p w14:paraId="60B48292" w14:textId="77777777" w:rsidR="00FC5602" w:rsidRDefault="00FC5602" w:rsidP="0097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9560197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792F7F9" w14:textId="181E7418" w:rsidR="00C12374" w:rsidRPr="00B8572F" w:rsidRDefault="00C12374">
        <w:pPr>
          <w:pStyle w:val="Fuzeile"/>
          <w:jc w:val="right"/>
          <w:rPr>
            <w:rFonts w:ascii="Verdana" w:hAnsi="Verdana"/>
            <w:sz w:val="18"/>
            <w:szCs w:val="18"/>
          </w:rPr>
        </w:pPr>
        <w:r w:rsidRPr="00B8572F">
          <w:rPr>
            <w:rFonts w:ascii="Verdana" w:hAnsi="Verdana"/>
            <w:sz w:val="18"/>
            <w:szCs w:val="18"/>
          </w:rPr>
          <w:fldChar w:fldCharType="begin"/>
        </w:r>
        <w:r w:rsidRPr="00B8572F">
          <w:rPr>
            <w:rFonts w:ascii="Verdana" w:hAnsi="Verdana"/>
            <w:sz w:val="18"/>
            <w:szCs w:val="18"/>
          </w:rPr>
          <w:instrText>PAGE   \* MERGEFORMAT</w:instrText>
        </w:r>
        <w:r w:rsidRPr="00B8572F">
          <w:rPr>
            <w:rFonts w:ascii="Verdana" w:hAnsi="Verdana"/>
            <w:sz w:val="18"/>
            <w:szCs w:val="18"/>
          </w:rPr>
          <w:fldChar w:fldCharType="separate"/>
        </w:r>
        <w:r w:rsidR="005F5CFB">
          <w:rPr>
            <w:rFonts w:ascii="Verdana" w:hAnsi="Verdana"/>
            <w:noProof/>
            <w:sz w:val="18"/>
            <w:szCs w:val="18"/>
          </w:rPr>
          <w:t>5</w:t>
        </w:r>
        <w:r w:rsidRPr="00B8572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26AF67AB" w14:textId="77777777" w:rsidR="00C12374" w:rsidRDefault="00C123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3AFDA" w14:textId="77777777" w:rsidR="00FC5602" w:rsidRDefault="00FC5602" w:rsidP="00977FA7">
      <w:r>
        <w:separator/>
      </w:r>
    </w:p>
  </w:footnote>
  <w:footnote w:type="continuationSeparator" w:id="0">
    <w:p w14:paraId="6F0B7834" w14:textId="77777777" w:rsidR="00FC5602" w:rsidRDefault="00FC5602" w:rsidP="00977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4F96"/>
    <w:multiLevelType w:val="hybridMultilevel"/>
    <w:tmpl w:val="FE64EC16"/>
    <w:lvl w:ilvl="0" w:tplc="9B7C8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91A09"/>
    <w:multiLevelType w:val="hybridMultilevel"/>
    <w:tmpl w:val="C5DE57A4"/>
    <w:lvl w:ilvl="0" w:tplc="A9CA44F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7128C"/>
    <w:multiLevelType w:val="hybridMultilevel"/>
    <w:tmpl w:val="FD009C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65982"/>
    <w:multiLevelType w:val="hybridMultilevel"/>
    <w:tmpl w:val="0D1071BE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447C61"/>
    <w:multiLevelType w:val="hybridMultilevel"/>
    <w:tmpl w:val="DE308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12A5B"/>
    <w:multiLevelType w:val="hybridMultilevel"/>
    <w:tmpl w:val="3704F14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D82F2A"/>
    <w:multiLevelType w:val="hybridMultilevel"/>
    <w:tmpl w:val="153C0F28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B11F9"/>
    <w:multiLevelType w:val="hybridMultilevel"/>
    <w:tmpl w:val="EE7CBD66"/>
    <w:lvl w:ilvl="0" w:tplc="F1366A6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76B85"/>
    <w:multiLevelType w:val="hybridMultilevel"/>
    <w:tmpl w:val="F8E2BC28"/>
    <w:lvl w:ilvl="0" w:tplc="0407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4B78CC"/>
    <w:multiLevelType w:val="hybridMultilevel"/>
    <w:tmpl w:val="F56E4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682FC8"/>
    <w:multiLevelType w:val="hybridMultilevel"/>
    <w:tmpl w:val="7C9E25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871120"/>
    <w:multiLevelType w:val="hybridMultilevel"/>
    <w:tmpl w:val="5888F092"/>
    <w:lvl w:ilvl="0" w:tplc="40EC1666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5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758D3"/>
    <w:multiLevelType w:val="hybridMultilevel"/>
    <w:tmpl w:val="9C1A0C66"/>
    <w:lvl w:ilvl="0" w:tplc="D4C410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622CE3"/>
    <w:multiLevelType w:val="multilevel"/>
    <w:tmpl w:val="DAA21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6305C8"/>
    <w:multiLevelType w:val="hybridMultilevel"/>
    <w:tmpl w:val="C986AAEC"/>
    <w:lvl w:ilvl="0" w:tplc="FFDC58D8">
      <w:start w:val="2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8364E"/>
    <w:multiLevelType w:val="hybridMultilevel"/>
    <w:tmpl w:val="13363B4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B94A04"/>
    <w:multiLevelType w:val="hybridMultilevel"/>
    <w:tmpl w:val="AE0C8560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42C20"/>
    <w:multiLevelType w:val="hybridMultilevel"/>
    <w:tmpl w:val="7B66832C"/>
    <w:lvl w:ilvl="0" w:tplc="A116438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7C132878"/>
    <w:multiLevelType w:val="hybridMultilevel"/>
    <w:tmpl w:val="F75ACF4C"/>
    <w:lvl w:ilvl="0" w:tplc="02D051F8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19"/>
  </w:num>
  <w:num w:numId="5">
    <w:abstractNumId w:val="5"/>
  </w:num>
  <w:num w:numId="6">
    <w:abstractNumId w:val="0"/>
  </w:num>
  <w:num w:numId="7">
    <w:abstractNumId w:val="17"/>
  </w:num>
  <w:num w:numId="8">
    <w:abstractNumId w:val="10"/>
  </w:num>
  <w:num w:numId="9">
    <w:abstractNumId w:val="2"/>
  </w:num>
  <w:num w:numId="10">
    <w:abstractNumId w:val="22"/>
  </w:num>
  <w:num w:numId="11">
    <w:abstractNumId w:val="21"/>
  </w:num>
  <w:num w:numId="12">
    <w:abstractNumId w:val="18"/>
  </w:num>
  <w:num w:numId="13">
    <w:abstractNumId w:val="20"/>
  </w:num>
  <w:num w:numId="14">
    <w:abstractNumId w:val="8"/>
  </w:num>
  <w:num w:numId="15">
    <w:abstractNumId w:val="16"/>
  </w:num>
  <w:num w:numId="16">
    <w:abstractNumId w:val="23"/>
  </w:num>
  <w:num w:numId="17">
    <w:abstractNumId w:val="6"/>
  </w:num>
  <w:num w:numId="18">
    <w:abstractNumId w:val="9"/>
  </w:num>
  <w:num w:numId="19">
    <w:abstractNumId w:val="3"/>
  </w:num>
  <w:num w:numId="20">
    <w:abstractNumId w:val="13"/>
  </w:num>
  <w:num w:numId="21">
    <w:abstractNumId w:val="4"/>
  </w:num>
  <w:num w:numId="22">
    <w:abstractNumId w:val="12"/>
  </w:num>
  <w:num w:numId="23">
    <w:abstractNumId w:val="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4B"/>
    <w:rsid w:val="0002185D"/>
    <w:rsid w:val="00027B2B"/>
    <w:rsid w:val="0003009E"/>
    <w:rsid w:val="0003357B"/>
    <w:rsid w:val="00040564"/>
    <w:rsid w:val="000537B5"/>
    <w:rsid w:val="00053835"/>
    <w:rsid w:val="00056B84"/>
    <w:rsid w:val="00071EA2"/>
    <w:rsid w:val="0007291D"/>
    <w:rsid w:val="00073511"/>
    <w:rsid w:val="00074720"/>
    <w:rsid w:val="00077FAF"/>
    <w:rsid w:val="000814D6"/>
    <w:rsid w:val="000A6A40"/>
    <w:rsid w:val="000C1040"/>
    <w:rsid w:val="000C40C4"/>
    <w:rsid w:val="000C41E8"/>
    <w:rsid w:val="000C4771"/>
    <w:rsid w:val="000D1DD1"/>
    <w:rsid w:val="000D5372"/>
    <w:rsid w:val="000D5D7C"/>
    <w:rsid w:val="000D7536"/>
    <w:rsid w:val="000E37FF"/>
    <w:rsid w:val="000F30A6"/>
    <w:rsid w:val="000F6835"/>
    <w:rsid w:val="00104D92"/>
    <w:rsid w:val="00104F34"/>
    <w:rsid w:val="0010777D"/>
    <w:rsid w:val="00112EF6"/>
    <w:rsid w:val="001149B6"/>
    <w:rsid w:val="001168B5"/>
    <w:rsid w:val="00132E28"/>
    <w:rsid w:val="0013380C"/>
    <w:rsid w:val="00133C29"/>
    <w:rsid w:val="00141405"/>
    <w:rsid w:val="001462CD"/>
    <w:rsid w:val="001463F3"/>
    <w:rsid w:val="00147453"/>
    <w:rsid w:val="0015053E"/>
    <w:rsid w:val="00155A6C"/>
    <w:rsid w:val="00155DC7"/>
    <w:rsid w:val="00171368"/>
    <w:rsid w:val="001742F6"/>
    <w:rsid w:val="00175190"/>
    <w:rsid w:val="001778D6"/>
    <w:rsid w:val="00177DF2"/>
    <w:rsid w:val="001819C8"/>
    <w:rsid w:val="00184F1C"/>
    <w:rsid w:val="00186B00"/>
    <w:rsid w:val="00190FDA"/>
    <w:rsid w:val="00193C61"/>
    <w:rsid w:val="001A647C"/>
    <w:rsid w:val="001A74A4"/>
    <w:rsid w:val="001B2E3D"/>
    <w:rsid w:val="001C2275"/>
    <w:rsid w:val="001C3CDE"/>
    <w:rsid w:val="001C45CF"/>
    <w:rsid w:val="001C6C50"/>
    <w:rsid w:val="001C780D"/>
    <w:rsid w:val="001C7E52"/>
    <w:rsid w:val="001D1046"/>
    <w:rsid w:val="001D6BA8"/>
    <w:rsid w:val="001D753B"/>
    <w:rsid w:val="001E0674"/>
    <w:rsid w:val="001E6209"/>
    <w:rsid w:val="001F0611"/>
    <w:rsid w:val="001F3CF2"/>
    <w:rsid w:val="00200FE0"/>
    <w:rsid w:val="0020103E"/>
    <w:rsid w:val="00206EB7"/>
    <w:rsid w:val="00216B6E"/>
    <w:rsid w:val="00222516"/>
    <w:rsid w:val="00223269"/>
    <w:rsid w:val="00223866"/>
    <w:rsid w:val="00237F0F"/>
    <w:rsid w:val="00241E4B"/>
    <w:rsid w:val="00242E46"/>
    <w:rsid w:val="002622A6"/>
    <w:rsid w:val="002630DC"/>
    <w:rsid w:val="0026593C"/>
    <w:rsid w:val="00274BBB"/>
    <w:rsid w:val="00280DC2"/>
    <w:rsid w:val="002A30BC"/>
    <w:rsid w:val="002A44F3"/>
    <w:rsid w:val="002A6EB9"/>
    <w:rsid w:val="002D0E51"/>
    <w:rsid w:val="002D361A"/>
    <w:rsid w:val="002E352C"/>
    <w:rsid w:val="002E3752"/>
    <w:rsid w:val="002E7411"/>
    <w:rsid w:val="002F0582"/>
    <w:rsid w:val="00306FFA"/>
    <w:rsid w:val="00311622"/>
    <w:rsid w:val="00317491"/>
    <w:rsid w:val="00325FA3"/>
    <w:rsid w:val="003447B7"/>
    <w:rsid w:val="003643D0"/>
    <w:rsid w:val="00365612"/>
    <w:rsid w:val="00365771"/>
    <w:rsid w:val="003716EB"/>
    <w:rsid w:val="00393712"/>
    <w:rsid w:val="003A2CBB"/>
    <w:rsid w:val="003A6FC8"/>
    <w:rsid w:val="003B44F6"/>
    <w:rsid w:val="003B5DBD"/>
    <w:rsid w:val="003C21A7"/>
    <w:rsid w:val="003C5CFE"/>
    <w:rsid w:val="003D2506"/>
    <w:rsid w:val="003D5400"/>
    <w:rsid w:val="003E25D2"/>
    <w:rsid w:val="003F39B0"/>
    <w:rsid w:val="003F3D2C"/>
    <w:rsid w:val="003F7BA1"/>
    <w:rsid w:val="004071D9"/>
    <w:rsid w:val="00410672"/>
    <w:rsid w:val="00421061"/>
    <w:rsid w:val="00422AE7"/>
    <w:rsid w:val="00426DFB"/>
    <w:rsid w:val="00427D05"/>
    <w:rsid w:val="00433A21"/>
    <w:rsid w:val="00441D22"/>
    <w:rsid w:val="00451892"/>
    <w:rsid w:val="00451B60"/>
    <w:rsid w:val="004522D3"/>
    <w:rsid w:val="00453329"/>
    <w:rsid w:val="00453F6A"/>
    <w:rsid w:val="00454B10"/>
    <w:rsid w:val="004677C5"/>
    <w:rsid w:val="00476179"/>
    <w:rsid w:val="00480F1C"/>
    <w:rsid w:val="004A28A5"/>
    <w:rsid w:val="004A291A"/>
    <w:rsid w:val="004B7C45"/>
    <w:rsid w:val="004C04FE"/>
    <w:rsid w:val="004C243A"/>
    <w:rsid w:val="004C39EB"/>
    <w:rsid w:val="004D087B"/>
    <w:rsid w:val="004D3FA5"/>
    <w:rsid w:val="004D7642"/>
    <w:rsid w:val="004E0083"/>
    <w:rsid w:val="004E3629"/>
    <w:rsid w:val="004F04DE"/>
    <w:rsid w:val="004F0E45"/>
    <w:rsid w:val="00503F2A"/>
    <w:rsid w:val="0050534F"/>
    <w:rsid w:val="00507F63"/>
    <w:rsid w:val="005118F4"/>
    <w:rsid w:val="00513232"/>
    <w:rsid w:val="005174D4"/>
    <w:rsid w:val="00521C04"/>
    <w:rsid w:val="0054292C"/>
    <w:rsid w:val="00544582"/>
    <w:rsid w:val="005513F0"/>
    <w:rsid w:val="00553DF3"/>
    <w:rsid w:val="00560E5D"/>
    <w:rsid w:val="005621B5"/>
    <w:rsid w:val="00567DDB"/>
    <w:rsid w:val="0057309F"/>
    <w:rsid w:val="005750BF"/>
    <w:rsid w:val="00576CC5"/>
    <w:rsid w:val="00582842"/>
    <w:rsid w:val="00583D8F"/>
    <w:rsid w:val="005954BD"/>
    <w:rsid w:val="005A2CF9"/>
    <w:rsid w:val="005A303E"/>
    <w:rsid w:val="005B07F9"/>
    <w:rsid w:val="005B463F"/>
    <w:rsid w:val="005B7788"/>
    <w:rsid w:val="005B7DF7"/>
    <w:rsid w:val="005D1686"/>
    <w:rsid w:val="005D544D"/>
    <w:rsid w:val="005E0D7F"/>
    <w:rsid w:val="005F0F92"/>
    <w:rsid w:val="005F5CFB"/>
    <w:rsid w:val="00601437"/>
    <w:rsid w:val="0060243E"/>
    <w:rsid w:val="00611D93"/>
    <w:rsid w:val="006145B7"/>
    <w:rsid w:val="006272DE"/>
    <w:rsid w:val="006304B2"/>
    <w:rsid w:val="006342AF"/>
    <w:rsid w:val="006357A4"/>
    <w:rsid w:val="00657ED0"/>
    <w:rsid w:val="006800FF"/>
    <w:rsid w:val="006A2087"/>
    <w:rsid w:val="006B1F16"/>
    <w:rsid w:val="006B2783"/>
    <w:rsid w:val="006B3192"/>
    <w:rsid w:val="006B3303"/>
    <w:rsid w:val="006C1F33"/>
    <w:rsid w:val="006C3F8D"/>
    <w:rsid w:val="006C4F21"/>
    <w:rsid w:val="006C5A4B"/>
    <w:rsid w:val="006C7C19"/>
    <w:rsid w:val="006D2231"/>
    <w:rsid w:val="006D46F8"/>
    <w:rsid w:val="006D79D0"/>
    <w:rsid w:val="006E4E9A"/>
    <w:rsid w:val="006E5B64"/>
    <w:rsid w:val="006E6181"/>
    <w:rsid w:val="006F0738"/>
    <w:rsid w:val="006F2937"/>
    <w:rsid w:val="007031AC"/>
    <w:rsid w:val="00707B27"/>
    <w:rsid w:val="00714F19"/>
    <w:rsid w:val="00717244"/>
    <w:rsid w:val="007173C2"/>
    <w:rsid w:val="00722F8C"/>
    <w:rsid w:val="00737B26"/>
    <w:rsid w:val="007640E1"/>
    <w:rsid w:val="00765FE2"/>
    <w:rsid w:val="0077507B"/>
    <w:rsid w:val="00777286"/>
    <w:rsid w:val="00777CA6"/>
    <w:rsid w:val="007805B1"/>
    <w:rsid w:val="00785BDD"/>
    <w:rsid w:val="0079381D"/>
    <w:rsid w:val="0079575D"/>
    <w:rsid w:val="007B08A5"/>
    <w:rsid w:val="007B10E0"/>
    <w:rsid w:val="007B1B4B"/>
    <w:rsid w:val="007C2873"/>
    <w:rsid w:val="007C6D5F"/>
    <w:rsid w:val="007D43A3"/>
    <w:rsid w:val="007D651A"/>
    <w:rsid w:val="007D65A5"/>
    <w:rsid w:val="007F751A"/>
    <w:rsid w:val="00800F7A"/>
    <w:rsid w:val="00802B9F"/>
    <w:rsid w:val="0080406B"/>
    <w:rsid w:val="008277DB"/>
    <w:rsid w:val="0083625B"/>
    <w:rsid w:val="008414B5"/>
    <w:rsid w:val="00844D17"/>
    <w:rsid w:val="00846E28"/>
    <w:rsid w:val="00847150"/>
    <w:rsid w:val="00867076"/>
    <w:rsid w:val="00870918"/>
    <w:rsid w:val="008740FA"/>
    <w:rsid w:val="00877C6E"/>
    <w:rsid w:val="00877CFC"/>
    <w:rsid w:val="0088108F"/>
    <w:rsid w:val="0088378C"/>
    <w:rsid w:val="0088623D"/>
    <w:rsid w:val="008949D5"/>
    <w:rsid w:val="008A661C"/>
    <w:rsid w:val="008A764C"/>
    <w:rsid w:val="008B5650"/>
    <w:rsid w:val="008B78F0"/>
    <w:rsid w:val="008D07C8"/>
    <w:rsid w:val="008D432F"/>
    <w:rsid w:val="008E0259"/>
    <w:rsid w:val="008E2E5D"/>
    <w:rsid w:val="008E5D05"/>
    <w:rsid w:val="008F0F06"/>
    <w:rsid w:val="00903153"/>
    <w:rsid w:val="0091798D"/>
    <w:rsid w:val="00923D6D"/>
    <w:rsid w:val="00927354"/>
    <w:rsid w:val="00931774"/>
    <w:rsid w:val="00933ECE"/>
    <w:rsid w:val="00953008"/>
    <w:rsid w:val="00956FEF"/>
    <w:rsid w:val="00977FA7"/>
    <w:rsid w:val="00982ADA"/>
    <w:rsid w:val="0098712D"/>
    <w:rsid w:val="009A0C1C"/>
    <w:rsid w:val="009A0E37"/>
    <w:rsid w:val="009A3DFB"/>
    <w:rsid w:val="009B1C03"/>
    <w:rsid w:val="009B2583"/>
    <w:rsid w:val="009B5758"/>
    <w:rsid w:val="009C608E"/>
    <w:rsid w:val="009E2691"/>
    <w:rsid w:val="009E47B1"/>
    <w:rsid w:val="009E534B"/>
    <w:rsid w:val="009E549E"/>
    <w:rsid w:val="009F4616"/>
    <w:rsid w:val="009F6FCD"/>
    <w:rsid w:val="00A01B5B"/>
    <w:rsid w:val="00A12003"/>
    <w:rsid w:val="00A1600B"/>
    <w:rsid w:val="00A1626D"/>
    <w:rsid w:val="00A2543F"/>
    <w:rsid w:val="00A71B49"/>
    <w:rsid w:val="00A7430D"/>
    <w:rsid w:val="00A80026"/>
    <w:rsid w:val="00A82184"/>
    <w:rsid w:val="00A8274C"/>
    <w:rsid w:val="00A84BF8"/>
    <w:rsid w:val="00A90D03"/>
    <w:rsid w:val="00A960FD"/>
    <w:rsid w:val="00A97F13"/>
    <w:rsid w:val="00AA14C6"/>
    <w:rsid w:val="00AA1EF1"/>
    <w:rsid w:val="00AA6349"/>
    <w:rsid w:val="00AC3E47"/>
    <w:rsid w:val="00AC47B5"/>
    <w:rsid w:val="00AC6873"/>
    <w:rsid w:val="00AD5D81"/>
    <w:rsid w:val="00AE028B"/>
    <w:rsid w:val="00AE7616"/>
    <w:rsid w:val="00AF4A29"/>
    <w:rsid w:val="00AF7AF9"/>
    <w:rsid w:val="00B019EC"/>
    <w:rsid w:val="00B03C0B"/>
    <w:rsid w:val="00B13349"/>
    <w:rsid w:val="00B15859"/>
    <w:rsid w:val="00B2113C"/>
    <w:rsid w:val="00B225F4"/>
    <w:rsid w:val="00B2487B"/>
    <w:rsid w:val="00B26AB2"/>
    <w:rsid w:val="00B32877"/>
    <w:rsid w:val="00B4781A"/>
    <w:rsid w:val="00B6427E"/>
    <w:rsid w:val="00B65D99"/>
    <w:rsid w:val="00B67CC1"/>
    <w:rsid w:val="00B81A87"/>
    <w:rsid w:val="00B82BE9"/>
    <w:rsid w:val="00B8572F"/>
    <w:rsid w:val="00B862D6"/>
    <w:rsid w:val="00B9015A"/>
    <w:rsid w:val="00BA2307"/>
    <w:rsid w:val="00BA27C7"/>
    <w:rsid w:val="00BA60BF"/>
    <w:rsid w:val="00BB090E"/>
    <w:rsid w:val="00BB136D"/>
    <w:rsid w:val="00BC6F7E"/>
    <w:rsid w:val="00BC7163"/>
    <w:rsid w:val="00BD02E7"/>
    <w:rsid w:val="00BD6864"/>
    <w:rsid w:val="00BE2A31"/>
    <w:rsid w:val="00BE775E"/>
    <w:rsid w:val="00BE78B1"/>
    <w:rsid w:val="00BF0BF5"/>
    <w:rsid w:val="00C06023"/>
    <w:rsid w:val="00C12374"/>
    <w:rsid w:val="00C15BB7"/>
    <w:rsid w:val="00C17B63"/>
    <w:rsid w:val="00C304C6"/>
    <w:rsid w:val="00C34358"/>
    <w:rsid w:val="00C44847"/>
    <w:rsid w:val="00C50466"/>
    <w:rsid w:val="00C51481"/>
    <w:rsid w:val="00C52630"/>
    <w:rsid w:val="00C53165"/>
    <w:rsid w:val="00C54447"/>
    <w:rsid w:val="00C6201C"/>
    <w:rsid w:val="00C727BD"/>
    <w:rsid w:val="00C73877"/>
    <w:rsid w:val="00C76B66"/>
    <w:rsid w:val="00C83827"/>
    <w:rsid w:val="00C83B62"/>
    <w:rsid w:val="00C853CC"/>
    <w:rsid w:val="00C9387B"/>
    <w:rsid w:val="00C96430"/>
    <w:rsid w:val="00C97EBE"/>
    <w:rsid w:val="00CA2C16"/>
    <w:rsid w:val="00CA6563"/>
    <w:rsid w:val="00CB42C0"/>
    <w:rsid w:val="00CB7110"/>
    <w:rsid w:val="00CC2A68"/>
    <w:rsid w:val="00CD1120"/>
    <w:rsid w:val="00CD5F91"/>
    <w:rsid w:val="00CE5C2E"/>
    <w:rsid w:val="00CF246D"/>
    <w:rsid w:val="00CF4314"/>
    <w:rsid w:val="00D06ECE"/>
    <w:rsid w:val="00D11937"/>
    <w:rsid w:val="00D20790"/>
    <w:rsid w:val="00D325F4"/>
    <w:rsid w:val="00D3333F"/>
    <w:rsid w:val="00D34EEA"/>
    <w:rsid w:val="00D354FB"/>
    <w:rsid w:val="00D40C65"/>
    <w:rsid w:val="00D42BD1"/>
    <w:rsid w:val="00D45B08"/>
    <w:rsid w:val="00D512F8"/>
    <w:rsid w:val="00D52B30"/>
    <w:rsid w:val="00D60C10"/>
    <w:rsid w:val="00D80818"/>
    <w:rsid w:val="00D82239"/>
    <w:rsid w:val="00D835EA"/>
    <w:rsid w:val="00D9096E"/>
    <w:rsid w:val="00D91B1E"/>
    <w:rsid w:val="00D92625"/>
    <w:rsid w:val="00DB00DD"/>
    <w:rsid w:val="00DB75F4"/>
    <w:rsid w:val="00DC0957"/>
    <w:rsid w:val="00DC2111"/>
    <w:rsid w:val="00DC23CE"/>
    <w:rsid w:val="00DC363F"/>
    <w:rsid w:val="00DC7F4A"/>
    <w:rsid w:val="00DE39FB"/>
    <w:rsid w:val="00DE59D9"/>
    <w:rsid w:val="00DF3C80"/>
    <w:rsid w:val="00E0575D"/>
    <w:rsid w:val="00E21BFF"/>
    <w:rsid w:val="00E21D7E"/>
    <w:rsid w:val="00E30594"/>
    <w:rsid w:val="00E33BF7"/>
    <w:rsid w:val="00E345B0"/>
    <w:rsid w:val="00E51869"/>
    <w:rsid w:val="00E700E1"/>
    <w:rsid w:val="00E748D9"/>
    <w:rsid w:val="00E821FC"/>
    <w:rsid w:val="00E933AF"/>
    <w:rsid w:val="00E97F52"/>
    <w:rsid w:val="00EA145F"/>
    <w:rsid w:val="00EA41B7"/>
    <w:rsid w:val="00EA52EA"/>
    <w:rsid w:val="00EB1456"/>
    <w:rsid w:val="00EB4F73"/>
    <w:rsid w:val="00EB6FAB"/>
    <w:rsid w:val="00EC2E7B"/>
    <w:rsid w:val="00EC5DD8"/>
    <w:rsid w:val="00ED2C54"/>
    <w:rsid w:val="00ED6D0C"/>
    <w:rsid w:val="00EE5CBE"/>
    <w:rsid w:val="00EF413C"/>
    <w:rsid w:val="00EF72D5"/>
    <w:rsid w:val="00F0364C"/>
    <w:rsid w:val="00F07A8F"/>
    <w:rsid w:val="00F17BE8"/>
    <w:rsid w:val="00F20222"/>
    <w:rsid w:val="00F223C9"/>
    <w:rsid w:val="00F30D6B"/>
    <w:rsid w:val="00F42B6E"/>
    <w:rsid w:val="00F50F8F"/>
    <w:rsid w:val="00F61AA1"/>
    <w:rsid w:val="00F66095"/>
    <w:rsid w:val="00F80C38"/>
    <w:rsid w:val="00F84BD1"/>
    <w:rsid w:val="00F854C3"/>
    <w:rsid w:val="00F93284"/>
    <w:rsid w:val="00F97280"/>
    <w:rsid w:val="00FA5A03"/>
    <w:rsid w:val="00FA655B"/>
    <w:rsid w:val="00FB28F5"/>
    <w:rsid w:val="00FB7705"/>
    <w:rsid w:val="00FB790F"/>
    <w:rsid w:val="00FB7E67"/>
    <w:rsid w:val="00FC09F0"/>
    <w:rsid w:val="00FC3EC1"/>
    <w:rsid w:val="00FC5602"/>
    <w:rsid w:val="00FD465F"/>
    <w:rsid w:val="00FE019F"/>
    <w:rsid w:val="00FE4A5A"/>
    <w:rsid w:val="00FF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CC2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berschrift">
    <w:name w:val="Tabellenüberschrift"/>
    <w:basedOn w:val="Tabellentext"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rsid w:val="00D42BD1"/>
    <w:pPr>
      <w:numPr>
        <w:numId w:val="2"/>
      </w:numPr>
    </w:pPr>
    <w:rPr>
      <w:rFonts w:eastAsia="MS Mincho" w:cs="Arial"/>
      <w:szCs w:val="24"/>
    </w:rPr>
  </w:style>
  <w:style w:type="table" w:customStyle="1" w:styleId="RLPTabelle">
    <w:name w:val="RLP Tabelle"/>
    <w:basedOn w:val="NormaleTabelle"/>
    <w:rsid w:val="009E534B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rsid w:val="00B65D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342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rsid w:val="00EA145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A14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EA145F"/>
  </w:style>
  <w:style w:type="paragraph" w:styleId="Kommentarthema">
    <w:name w:val="annotation subject"/>
    <w:basedOn w:val="Kommentartext"/>
    <w:next w:val="Kommentartext"/>
    <w:link w:val="KommentarthemaZchn"/>
    <w:rsid w:val="00EA14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D42BD1"/>
    <w:rPr>
      <w:sz w:val="24"/>
    </w:rPr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77FA7"/>
    <w:rPr>
      <w:sz w:val="24"/>
    </w:r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7FA7"/>
    <w:rPr>
      <w:sz w:val="24"/>
    </w:rPr>
  </w:style>
  <w:style w:type="character" w:customStyle="1" w:styleId="ZchnZchn">
    <w:name w:val="Zchn Zchn"/>
    <w:basedOn w:val="Absatz-Standardschriftart"/>
    <w:semiHidden/>
    <w:rsid w:val="0013380C"/>
    <w:rPr>
      <w:rFonts w:ascii="Courier New" w:hAnsi="Courier New" w:cs="Courier New"/>
      <w:lang w:val="de-DE" w:eastAsia="de-DE" w:bidi="ar-SA"/>
    </w:r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317491"/>
    <w:rPr>
      <w:color w:val="808080"/>
    </w:r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rsid w:val="0020103E"/>
    <w:pPr>
      <w:spacing w:before="100" w:beforeAutospacing="1" w:after="100" w:afterAutospacing="1"/>
    </w:pPr>
    <w:rPr>
      <w:szCs w:val="24"/>
    </w:rPr>
  </w:style>
  <w:style w:type="paragraph" w:customStyle="1" w:styleId="Inhalt">
    <w:name w:val="Inhalt"/>
    <w:basedOn w:val="Standard"/>
    <w:uiPriority w:val="99"/>
    <w:rsid w:val="003B5DBD"/>
    <w:pPr>
      <w:autoSpaceDE w:val="0"/>
      <w:autoSpaceDN w:val="0"/>
      <w:adjustRightInd w:val="0"/>
      <w:spacing w:line="280" w:lineRule="atLeast"/>
      <w:textAlignment w:val="center"/>
    </w:pPr>
    <w:rPr>
      <w:rFonts w:ascii="Myriad Pro" w:hAnsi="Myriad Pro" w:cs="Myriad Pro"/>
      <w:color w:val="000000"/>
      <w:sz w:val="20"/>
    </w:rPr>
  </w:style>
  <w:style w:type="paragraph" w:customStyle="1" w:styleId="Kategorie">
    <w:name w:val="Kategorie"/>
    <w:basedOn w:val="Standard"/>
    <w:uiPriority w:val="99"/>
    <w:rsid w:val="00DC7F4A"/>
    <w:pPr>
      <w:autoSpaceDE w:val="0"/>
      <w:autoSpaceDN w:val="0"/>
      <w:adjustRightInd w:val="0"/>
      <w:spacing w:line="280" w:lineRule="atLeast"/>
      <w:textAlignment w:val="center"/>
    </w:pPr>
    <w:rPr>
      <w:rFonts w:ascii="Myriad Pro Light" w:hAnsi="Myriad Pro Light" w:cs="Myriad Pro Light"/>
      <w:color w:val="000000"/>
      <w:sz w:val="20"/>
    </w:rPr>
  </w:style>
  <w:style w:type="paragraph" w:customStyle="1" w:styleId="Aufzhlung">
    <w:name w:val="Aufzählung"/>
    <w:basedOn w:val="Inhalt"/>
    <w:uiPriority w:val="99"/>
    <w:rsid w:val="00DC7F4A"/>
    <w:pPr>
      <w:spacing w:line="260" w:lineRule="atLeast"/>
      <w:ind w:left="113" w:hanging="113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7CB07D2A784C03A683F622460BC2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46A80C-D83C-4A68-ACAB-F953AFCD6506}"/>
      </w:docPartPr>
      <w:docPartBody>
        <w:p w:rsidR="00887207" w:rsidRDefault="00887207" w:rsidP="0086707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887207" w:rsidRPr="00885924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887207" w:rsidRPr="00CC086F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887207" w:rsidRPr="008A2E29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887207" w:rsidRPr="008A2E29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D55600" w:rsidRDefault="00887207" w:rsidP="00887207">
          <w:pPr>
            <w:pStyle w:val="D27CB07D2A784C03A683F622460BC2C41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0206E075A444148930EAADD3DD610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7D40E6-8486-4A97-9422-56F00FB95298}"/>
      </w:docPartPr>
      <w:docPartBody>
        <w:p w:rsidR="00D55600" w:rsidRDefault="00105495" w:rsidP="00105495">
          <w:pPr>
            <w:pStyle w:val="D0206E075A444148930EAADD3DD610764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C5ED172C1864FF6B0EF783C115F8E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79CA46-F832-44F8-A3AA-083020AAA3C5}"/>
      </w:docPartPr>
      <w:docPartBody>
        <w:p w:rsidR="00D55600" w:rsidRDefault="00D55600" w:rsidP="00831A3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D55600" w:rsidRPr="00885924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D55600" w:rsidRPr="00CC086F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D55600" w:rsidRPr="008A2E29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D55600" w:rsidRPr="008A2E29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8C12B7" w:rsidRDefault="00D55600" w:rsidP="00D55600">
          <w:pPr>
            <w:pStyle w:val="EC5ED172C1864FF6B0EF783C115F8E0A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EDB31752C944CA9B4B4863C4B58C1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5ACCC8-F710-4563-973B-AF7EC2853F8E}"/>
      </w:docPartPr>
      <w:docPartBody>
        <w:p w:rsidR="0031516B" w:rsidRDefault="00105495" w:rsidP="00105495">
          <w:pPr>
            <w:pStyle w:val="6EDB31752C944CA9B4B4863C4B58C196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7C4B19D1EA34458BEFBAB1283E91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B8B619-9900-4987-BB80-D13532420C39}"/>
      </w:docPartPr>
      <w:docPartBody>
        <w:p w:rsidR="0031516B" w:rsidRDefault="00105495" w:rsidP="00105495">
          <w:pPr>
            <w:pStyle w:val="E7C4B19D1EA34458BEFBAB1283E91F42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C161325CD0344ECBF5B97B764E1A0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57DBA9-D417-42F1-A57C-91B94ADD2DA5}"/>
      </w:docPartPr>
      <w:docPartBody>
        <w:p w:rsidR="00105495" w:rsidRPr="009A0E37" w:rsidRDefault="00105495" w:rsidP="009E47B1">
          <w:pPr>
            <w:widowControl w:val="0"/>
            <w:rPr>
              <w:rFonts w:cstheme="minorHAnsi"/>
              <w:sz w:val="20"/>
            </w:rPr>
          </w:pPr>
          <w:r w:rsidRPr="009A0E37">
            <w:rPr>
              <w:rFonts w:cstheme="minorHAnsi"/>
              <w:sz w:val="20"/>
            </w:rPr>
            <w:t xml:space="preserve">Beschreibung der Handlungssituation. </w:t>
          </w:r>
        </w:p>
        <w:p w:rsidR="0031516B" w:rsidRDefault="00105495" w:rsidP="00105495">
          <w:pPr>
            <w:pStyle w:val="2C161325CD0344ECBF5B97B764E1A0701"/>
          </w:pPr>
          <w:r w:rsidRPr="009A0E37">
            <w:rPr>
              <w:rFonts w:cstheme="minorHAnsi"/>
              <w:sz w:val="20"/>
            </w:rPr>
            <w:t xml:space="preserve">Kern einer Lernsituation ist die Handlungssituation, die einen komplexen Lern- und Arbeitsprozess initiiert und trägt. Eine Handlungssituation hat </w:t>
          </w:r>
          <w:r w:rsidRPr="009A0E37">
            <w:rPr>
              <w:rFonts w:cstheme="minorHAnsi"/>
              <w:b/>
              <w:bCs/>
              <w:sz w:val="20"/>
            </w:rPr>
            <w:t>Aufforderungscharakter oder Problemcharakter</w:t>
          </w:r>
          <w:r w:rsidRPr="009A0E37">
            <w:rPr>
              <w:rFonts w:cstheme="minorHAnsi"/>
              <w:sz w:val="20"/>
            </w:rPr>
            <w:t xml:space="preserve">. (LS = didaktisch konstruierte thematische Einheit im berufsbezogenen wie auch im berufsübergreifenden Lernbereich). Der Begriff Lernsituation ersetzt die Begriffe „Unterrichtseinheit“, „Unterrichtssequenz“, „Makrosequenz“. </w:t>
          </w:r>
          <w:r w:rsidRPr="009A0E37">
            <w:rPr>
              <w:rStyle w:val="Platzhaltertext"/>
              <w:rFonts w:cstheme="minorHAnsi"/>
            </w:rPr>
            <w:t>Klicken Sie hier, um Text einzugeben.</w:t>
          </w:r>
        </w:p>
      </w:docPartBody>
    </w:docPart>
    <w:docPart>
      <w:docPartPr>
        <w:name w:val="C70F52710F5047FABF9B65EA9268AC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EAC9A3-34E6-464E-A548-9B0C37CD6CBD}"/>
      </w:docPartPr>
      <w:docPartBody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 w:rsidRPr="009E47B1">
            <w:rPr>
              <w:rFonts w:ascii="Calibri" w:hAnsi="Calibri" w:cs="Calibri"/>
              <w:b/>
              <w:bCs/>
              <w:sz w:val="20"/>
            </w:rPr>
            <w:t>Handlungserg</w:t>
          </w:r>
          <w:r>
            <w:rPr>
              <w:rFonts w:ascii="Calibri" w:hAnsi="Calibri" w:cs="Calibri"/>
              <w:b/>
              <w:bCs/>
              <w:sz w:val="20"/>
            </w:rPr>
            <w:t>e</w:t>
          </w:r>
          <w:r w:rsidRPr="009E47B1">
            <w:rPr>
              <w:rFonts w:ascii="Calibri" w:hAnsi="Calibri" w:cs="Calibri"/>
              <w:b/>
              <w:bCs/>
              <w:sz w:val="20"/>
            </w:rPr>
            <w:t>bnis</w:t>
          </w:r>
        </w:p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 w:rsidRPr="00933B21">
            <w:rPr>
              <w:rFonts w:ascii="Calibri" w:hAnsi="Calibri" w:cs="Calibri"/>
              <w:sz w:val="20"/>
            </w:rPr>
            <w:t>Ein Handlungsergebnis kann im berufsbezogenen Lernbereich und im berufsübergreifenden Lernbereich sowohl materieller als auch nicht-materieller Art sein (z. B. Datei, Werkstück, Plakat, Handlungskonzept, Stellungnahme, Bewegungsform, Pro und Kontra Diskussion, Reflexion, Beratungsgespräch).</w:t>
          </w:r>
        </w:p>
        <w:p w:rsidR="0031516B" w:rsidRDefault="00105495" w:rsidP="00105495">
          <w:pPr>
            <w:pStyle w:val="C70F52710F5047FABF9B65EA9268ACBB1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BD12B29A5844940AD73211A7EADEA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64920E-4E2F-40C2-8A55-5323DB333E58}"/>
      </w:docPartPr>
      <w:docPartBody>
        <w:p w:rsidR="0031516B" w:rsidRDefault="00105495" w:rsidP="00105495">
          <w:pPr>
            <w:pStyle w:val="FBD12B29A5844940AD73211A7EADEA401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58BC576559C4717813BF50981AE89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DEB2D6-DC9A-401B-88E8-FD8FFD82BD96}"/>
      </w:docPartPr>
      <w:docPartBody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105495" w:rsidRPr="00885924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105495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105495" w:rsidRPr="009E47B1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9E47B1">
            <w:rPr>
              <w:rFonts w:ascii="Calibri" w:hAnsi="Calibri" w:cs="Calibri"/>
              <w:sz w:val="20"/>
            </w:rPr>
            <w:t>Methodische Hinweise, Organisatorische Hinweise</w:t>
          </w:r>
        </w:p>
        <w:p w:rsidR="00105495" w:rsidRPr="00CC086F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105495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105495" w:rsidRPr="008A2E29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31516B" w:rsidRDefault="00105495" w:rsidP="00105495">
          <w:pPr>
            <w:pStyle w:val="858BC576559C4717813BF50981AE891E1"/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07"/>
    <w:rsid w:val="00105495"/>
    <w:rsid w:val="0031516B"/>
    <w:rsid w:val="003B51A9"/>
    <w:rsid w:val="003D28A2"/>
    <w:rsid w:val="0045667B"/>
    <w:rsid w:val="00530953"/>
    <w:rsid w:val="005E2E10"/>
    <w:rsid w:val="00646E1F"/>
    <w:rsid w:val="00761D88"/>
    <w:rsid w:val="00781401"/>
    <w:rsid w:val="00887207"/>
    <w:rsid w:val="008C12B7"/>
    <w:rsid w:val="00947957"/>
    <w:rsid w:val="009D15B3"/>
    <w:rsid w:val="00A20461"/>
    <w:rsid w:val="00A42609"/>
    <w:rsid w:val="00A63070"/>
    <w:rsid w:val="00D55600"/>
    <w:rsid w:val="00F4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05495"/>
    <w:rPr>
      <w:color w:val="808080"/>
    </w:rPr>
  </w:style>
  <w:style w:type="paragraph" w:customStyle="1" w:styleId="92B782887B6D45D783743C1DC8DC5377">
    <w:name w:val="92B782887B6D45D783743C1DC8DC5377"/>
    <w:rsid w:val="00887207"/>
  </w:style>
  <w:style w:type="paragraph" w:customStyle="1" w:styleId="2E914D9F4BA547AB9B50D40129785DE4">
    <w:name w:val="2E914D9F4BA547AB9B50D40129785DE4"/>
    <w:rsid w:val="00887207"/>
  </w:style>
  <w:style w:type="paragraph" w:customStyle="1" w:styleId="1C13B32E20784513893F2C9613392D5D">
    <w:name w:val="1C13B32E20784513893F2C9613392D5D"/>
    <w:rsid w:val="00887207"/>
  </w:style>
  <w:style w:type="paragraph" w:customStyle="1" w:styleId="D3076CD27E7D494EA11BBB0D1DAC3CDC">
    <w:name w:val="D3076CD27E7D494EA11BBB0D1DAC3CDC"/>
    <w:rsid w:val="00887207"/>
  </w:style>
  <w:style w:type="paragraph" w:customStyle="1" w:styleId="5EB3FD56D91A4FB1B400A329198E14AA">
    <w:name w:val="5EB3FD56D91A4FB1B400A329198E14AA"/>
    <w:rsid w:val="00887207"/>
  </w:style>
  <w:style w:type="paragraph" w:styleId="Listenabsatz">
    <w:name w:val="List Paragraph"/>
    <w:basedOn w:val="Standard"/>
    <w:uiPriority w:val="34"/>
    <w:qFormat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27CB07D2A784C03A683F622460BC2C4">
    <w:name w:val="D27CB07D2A784C03A683F622460BC2C4"/>
    <w:rsid w:val="00887207"/>
  </w:style>
  <w:style w:type="paragraph" w:customStyle="1" w:styleId="D0206E075A444148930EAADD3DD61076">
    <w:name w:val="D0206E075A444148930EAADD3DD61076"/>
    <w:rsid w:val="00887207"/>
  </w:style>
  <w:style w:type="paragraph" w:styleId="Sprechblasentext">
    <w:name w:val="Balloon Text"/>
    <w:basedOn w:val="Standard"/>
    <w:link w:val="SprechblasentextZchn"/>
    <w:rsid w:val="0088720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887207"/>
    <w:rPr>
      <w:rFonts w:ascii="Tahoma" w:eastAsia="Times New Roman" w:hAnsi="Tahoma" w:cs="Tahoma"/>
      <w:sz w:val="16"/>
      <w:szCs w:val="16"/>
    </w:rPr>
  </w:style>
  <w:style w:type="paragraph" w:customStyle="1" w:styleId="D3076CD27E7D494EA11BBB0D1DAC3CDC1">
    <w:name w:val="D3076CD27E7D494EA11BBB0D1DAC3CDC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EB3FD56D91A4FB1B400A329198E14AA1">
    <w:name w:val="5EB3FD56D91A4FB1B400A329198E14AA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mentarzeichen">
    <w:name w:val="annotation reference"/>
    <w:basedOn w:val="Absatz-Standardschriftart"/>
    <w:rsid w:val="00887207"/>
    <w:rPr>
      <w:sz w:val="16"/>
      <w:szCs w:val="16"/>
    </w:rPr>
  </w:style>
  <w:style w:type="paragraph" w:customStyle="1" w:styleId="D27CB07D2A784C03A683F622460BC2C41">
    <w:name w:val="D27CB07D2A784C03A683F622460BC2C4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206E075A444148930EAADD3DD610761">
    <w:name w:val="D0206E075A444148930EAADD3DD61076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D51DF2DA7794520B6B308FFBA1B7685">
    <w:name w:val="9D51DF2DA7794520B6B308FFBA1B7685"/>
    <w:rsid w:val="00D55600"/>
  </w:style>
  <w:style w:type="paragraph" w:customStyle="1" w:styleId="5A2731C20C8A430A9FD4535673B86769">
    <w:name w:val="5A2731C20C8A430A9FD4535673B86769"/>
    <w:rsid w:val="00D55600"/>
  </w:style>
  <w:style w:type="paragraph" w:customStyle="1" w:styleId="EC5ED172C1864FF6B0EF783C115F8E0A">
    <w:name w:val="EC5ED172C1864FF6B0EF783C115F8E0A"/>
    <w:rsid w:val="00D55600"/>
  </w:style>
  <w:style w:type="paragraph" w:customStyle="1" w:styleId="F87D285A4B944B8BB0D325194499DB55">
    <w:name w:val="F87D285A4B944B8BB0D325194499DB55"/>
    <w:rsid w:val="00D55600"/>
  </w:style>
  <w:style w:type="paragraph" w:customStyle="1" w:styleId="68ECD1469FAE4D9F9D655B265AEFB8FA">
    <w:name w:val="68ECD1469FAE4D9F9D655B265AEFB8FA"/>
    <w:rsid w:val="00F454BF"/>
  </w:style>
  <w:style w:type="paragraph" w:customStyle="1" w:styleId="34D471B06EDE4C1691E7732A7D165EDB">
    <w:name w:val="34D471B06EDE4C1691E7732A7D165EDB"/>
    <w:rsid w:val="00F454BF"/>
  </w:style>
  <w:style w:type="paragraph" w:customStyle="1" w:styleId="0FEB9CE309524660B1DAFEB398BF95E1">
    <w:name w:val="0FEB9CE309524660B1DAFEB398BF95E1"/>
    <w:rsid w:val="00F454BF"/>
  </w:style>
  <w:style w:type="paragraph" w:customStyle="1" w:styleId="ECE8AB1DFD904C8796E715927B7DDF5A">
    <w:name w:val="ECE8AB1DFD904C8796E715927B7DDF5A"/>
    <w:rsid w:val="00F454BF"/>
  </w:style>
  <w:style w:type="paragraph" w:customStyle="1" w:styleId="79125235C6904B2FA0A7395A8AF13FF3">
    <w:name w:val="79125235C6904B2FA0A7395A8AF13FF3"/>
    <w:rsid w:val="00F454BF"/>
  </w:style>
  <w:style w:type="paragraph" w:customStyle="1" w:styleId="D0206E075A444148930EAADD3DD610762">
    <w:name w:val="D0206E075A444148930EAADD3DD610762"/>
    <w:rsid w:val="00F454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D8E39708554A83BB22FEE082301A99">
    <w:name w:val="25D8E39708554A83BB22FEE082301A99"/>
    <w:rsid w:val="00F454BF"/>
  </w:style>
  <w:style w:type="paragraph" w:customStyle="1" w:styleId="B21EFCFCF91742E3AFE23F6B517C30DF">
    <w:name w:val="B21EFCFCF91742E3AFE23F6B517C30DF"/>
    <w:rsid w:val="00F454BF"/>
  </w:style>
  <w:style w:type="paragraph" w:customStyle="1" w:styleId="4F28E8D1CF11451FB9513FA53D212006">
    <w:name w:val="4F28E8D1CF11451FB9513FA53D212006"/>
    <w:rsid w:val="00F454BF"/>
  </w:style>
  <w:style w:type="paragraph" w:customStyle="1" w:styleId="D042F9677AC04DE38A085AFCD5F895F2">
    <w:name w:val="D042F9677AC04DE38A085AFCD5F895F2"/>
    <w:rsid w:val="00F454BF"/>
  </w:style>
  <w:style w:type="paragraph" w:customStyle="1" w:styleId="5B092D1C3C4945DD8AF754CF2D4DF52B">
    <w:name w:val="5B092D1C3C4945DD8AF754CF2D4DF52B"/>
    <w:rsid w:val="00105495"/>
  </w:style>
  <w:style w:type="paragraph" w:customStyle="1" w:styleId="77D636D7172548D8A3C5BDF7E8FBCFFF">
    <w:name w:val="77D636D7172548D8A3C5BDF7E8FBCFFF"/>
    <w:rsid w:val="00105495"/>
  </w:style>
  <w:style w:type="paragraph" w:customStyle="1" w:styleId="0FBDECD499614688B46D0A090A12B22E">
    <w:name w:val="0FBDECD499614688B46D0A090A12B22E"/>
    <w:rsid w:val="00105495"/>
  </w:style>
  <w:style w:type="paragraph" w:customStyle="1" w:styleId="6EDB31752C944CA9B4B4863C4B58C196">
    <w:name w:val="6EDB31752C944CA9B4B4863C4B58C196"/>
    <w:rsid w:val="00105495"/>
  </w:style>
  <w:style w:type="paragraph" w:customStyle="1" w:styleId="E7C4B19D1EA34458BEFBAB1283E91F42">
    <w:name w:val="E7C4B19D1EA34458BEFBAB1283E91F42"/>
    <w:rsid w:val="00105495"/>
  </w:style>
  <w:style w:type="paragraph" w:customStyle="1" w:styleId="D0206E075A444148930EAADD3DD610763">
    <w:name w:val="D0206E075A444148930EAADD3DD610763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C161325CD0344ECBF5B97B764E1A070">
    <w:name w:val="2C161325CD0344ECBF5B97B764E1A070"/>
    <w:rsid w:val="00105495"/>
  </w:style>
  <w:style w:type="paragraph" w:customStyle="1" w:styleId="C70F52710F5047FABF9B65EA9268ACBB">
    <w:name w:val="C70F52710F5047FABF9B65EA9268ACBB"/>
    <w:rsid w:val="00105495"/>
  </w:style>
  <w:style w:type="paragraph" w:customStyle="1" w:styleId="FBD12B29A5844940AD73211A7EADEA40">
    <w:name w:val="FBD12B29A5844940AD73211A7EADEA40"/>
    <w:rsid w:val="00105495"/>
  </w:style>
  <w:style w:type="paragraph" w:customStyle="1" w:styleId="821013D0D4D34FFF8F15412FB4CD1A5A">
    <w:name w:val="821013D0D4D34FFF8F15412FB4CD1A5A"/>
    <w:rsid w:val="00105495"/>
  </w:style>
  <w:style w:type="paragraph" w:customStyle="1" w:styleId="858BC576559C4717813BF50981AE891E">
    <w:name w:val="858BC576559C4717813BF50981AE891E"/>
    <w:rsid w:val="00105495"/>
  </w:style>
  <w:style w:type="paragraph" w:customStyle="1" w:styleId="2C161325CD0344ECBF5B97B764E1A0701">
    <w:name w:val="2C161325CD0344ECBF5B97B764E1A07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70F52710F5047FABF9B65EA9268ACBB1">
    <w:name w:val="C70F52710F5047FABF9B65EA9268ACBB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12B29A5844940AD73211A7EADEA401">
    <w:name w:val="FBD12B29A5844940AD73211A7EADEA4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58BC576559C4717813BF50981AE891E1">
    <w:name w:val="858BC576559C4717813BF50981AE891E1"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0206E075A444148930EAADD3DD610764">
    <w:name w:val="D0206E075A444148930EAADD3DD610764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AFDB1-753D-4E7A-AB4A-1FDBA439B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552</Words>
  <Characters>4759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2022-11-30T13:00:00Z</dcterms:created>
  <dcterms:modified xsi:type="dcterms:W3CDTF">2023-03-07T06:45:00Z</dcterms:modified>
</cp:coreProperties>
</file>